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545" w:rsidRPr="009733D3" w:rsidRDefault="00370545" w:rsidP="009733D3">
      <w:pPr>
        <w:spacing w:after="0" w:line="240" w:lineRule="auto"/>
        <w:jc w:val="center"/>
        <w:rPr>
          <w:rFonts w:ascii="Times New Roman" w:eastAsia="Times New Roman" w:hAnsi="Times New Roman" w:cs="Times New Roman"/>
          <w:sz w:val="28"/>
          <w:szCs w:val="28"/>
          <w:lang w:eastAsia="ru-RU"/>
        </w:rPr>
      </w:pPr>
    </w:p>
    <w:p w:rsidR="009733D3" w:rsidRP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P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P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Pr="009733D3" w:rsidRDefault="009733D3" w:rsidP="009733D3">
      <w:pPr>
        <w:spacing w:after="0" w:line="240" w:lineRule="auto"/>
        <w:jc w:val="center"/>
        <w:rPr>
          <w:rFonts w:ascii="Times New Roman" w:eastAsia="Times New Roman" w:hAnsi="Times New Roman" w:cs="Times New Roman"/>
          <w:sz w:val="28"/>
          <w:szCs w:val="28"/>
          <w:lang w:eastAsia="ru-RU"/>
        </w:rPr>
      </w:pPr>
    </w:p>
    <w:p w:rsidR="009733D3" w:rsidRPr="009733D3" w:rsidRDefault="009733D3" w:rsidP="009733D3">
      <w:pPr>
        <w:spacing w:after="0" w:line="240" w:lineRule="auto"/>
        <w:jc w:val="center"/>
        <w:rPr>
          <w:rFonts w:ascii="Times New Roman" w:eastAsia="Times New Roman" w:hAnsi="Times New Roman" w:cs="Times New Roman"/>
          <w:sz w:val="28"/>
          <w:szCs w:val="28"/>
          <w:lang w:eastAsia="ru-RU"/>
        </w:rPr>
      </w:pPr>
    </w:p>
    <w:p w:rsidR="00370545" w:rsidRPr="009733D3" w:rsidRDefault="00370545" w:rsidP="009733D3">
      <w:pPr>
        <w:spacing w:after="0" w:line="240" w:lineRule="auto"/>
        <w:ind w:hanging="15"/>
        <w:jc w:val="center"/>
        <w:rPr>
          <w:rFonts w:ascii="Times New Roman" w:eastAsia="Times New Roman" w:hAnsi="Times New Roman" w:cs="Times New Roman"/>
          <w:sz w:val="28"/>
          <w:szCs w:val="28"/>
          <w:lang w:eastAsia="ru-RU"/>
        </w:rPr>
      </w:pPr>
      <w:r w:rsidRPr="009733D3">
        <w:rPr>
          <w:rFonts w:ascii="Times New Roman" w:eastAsia="Times New Roman" w:hAnsi="Times New Roman" w:cs="Times New Roman"/>
          <w:b/>
          <w:bCs/>
          <w:sz w:val="28"/>
          <w:szCs w:val="28"/>
          <w:lang w:eastAsia="ru-RU"/>
        </w:rPr>
        <w:t>Об утверждении административного регламента исполнения муниципальной</w:t>
      </w:r>
      <w:r w:rsidR="00C95C16">
        <w:rPr>
          <w:rFonts w:ascii="Times New Roman" w:eastAsia="Times New Roman" w:hAnsi="Times New Roman" w:cs="Times New Roman"/>
          <w:b/>
          <w:bCs/>
          <w:sz w:val="28"/>
          <w:szCs w:val="28"/>
          <w:lang w:eastAsia="ru-RU"/>
        </w:rPr>
        <w:t xml:space="preserve"> </w:t>
      </w:r>
      <w:r w:rsidRPr="009733D3">
        <w:rPr>
          <w:rFonts w:ascii="Times New Roman" w:eastAsia="Times New Roman" w:hAnsi="Times New Roman" w:cs="Times New Roman"/>
          <w:b/>
          <w:bCs/>
          <w:sz w:val="28"/>
          <w:szCs w:val="28"/>
          <w:lang w:eastAsia="ru-RU"/>
        </w:rPr>
        <w:t>функции  «Организация  уличного освещения</w:t>
      </w:r>
      <w:r w:rsidR="009733D3" w:rsidRPr="009733D3">
        <w:rPr>
          <w:rFonts w:ascii="Times New Roman" w:eastAsia="Times New Roman" w:hAnsi="Times New Roman" w:cs="Times New Roman"/>
          <w:b/>
          <w:bCs/>
          <w:sz w:val="28"/>
          <w:szCs w:val="28"/>
          <w:lang w:eastAsia="ru-RU"/>
        </w:rPr>
        <w:t xml:space="preserve"> </w:t>
      </w:r>
      <w:r w:rsidRPr="009733D3">
        <w:rPr>
          <w:rFonts w:ascii="Times New Roman" w:eastAsia="Times New Roman" w:hAnsi="Times New Roman" w:cs="Times New Roman"/>
          <w:b/>
          <w:bCs/>
          <w:sz w:val="28"/>
          <w:szCs w:val="28"/>
          <w:lang w:eastAsia="ru-RU"/>
        </w:rPr>
        <w:t>на территории</w:t>
      </w:r>
      <w:r w:rsidR="009733D3" w:rsidRPr="009733D3">
        <w:rPr>
          <w:rFonts w:ascii="Times New Roman" w:eastAsia="Times New Roman" w:hAnsi="Times New Roman" w:cs="Times New Roman"/>
          <w:b/>
          <w:bCs/>
          <w:sz w:val="28"/>
          <w:szCs w:val="28"/>
          <w:lang w:eastAsia="ru-RU"/>
        </w:rPr>
        <w:t xml:space="preserve"> сельского поселения  Алексеевский  сельсовет  муниципального района  Уфимский  район Республики Башкортостан»</w:t>
      </w:r>
    </w:p>
    <w:p w:rsidR="00370545" w:rsidRPr="009733D3" w:rsidRDefault="00370545" w:rsidP="009733D3">
      <w:pPr>
        <w:spacing w:before="100" w:beforeAutospacing="1" w:after="0" w:line="240" w:lineRule="auto"/>
        <w:ind w:firstLine="708"/>
        <w:jc w:val="both"/>
        <w:rPr>
          <w:rFonts w:ascii="Times New Roman" w:eastAsia="Times New Roman" w:hAnsi="Times New Roman" w:cs="Times New Roman"/>
          <w:sz w:val="28"/>
          <w:szCs w:val="28"/>
          <w:lang w:eastAsia="ru-RU"/>
        </w:rPr>
      </w:pPr>
      <w:proofErr w:type="gramStart"/>
      <w:r w:rsidRPr="009733D3">
        <w:rPr>
          <w:rFonts w:ascii="Times New Roman" w:eastAsia="Times New Roman" w:hAnsi="Times New Roman" w:cs="Times New Roman"/>
          <w:sz w:val="28"/>
          <w:szCs w:val="28"/>
          <w:lang w:eastAsia="ru-RU"/>
        </w:rPr>
        <w:t xml:space="preserve">В соответствии  с Федеральным законом от 27.07.2010 г. №210-Ф3 «Об организации предоставления государственных и муниципальных услуг», Федеральным законом от 06.10.2003 г. № 131-ФЗ « Об общих принципах организации местного самоуправления в Российской Федерации» и на основания Постановления  </w:t>
      </w:r>
      <w:r w:rsidR="009733D3" w:rsidRPr="009733D3">
        <w:rPr>
          <w:rFonts w:ascii="Times New Roman" w:eastAsia="Times New Roman" w:hAnsi="Times New Roman" w:cs="Times New Roman"/>
          <w:sz w:val="28"/>
          <w:szCs w:val="28"/>
          <w:lang w:eastAsia="ru-RU"/>
        </w:rPr>
        <w:t>администрации</w:t>
      </w:r>
      <w:r w:rsidRPr="009733D3">
        <w:rPr>
          <w:rFonts w:ascii="Times New Roman" w:eastAsia="Times New Roman" w:hAnsi="Times New Roman" w:cs="Times New Roman"/>
          <w:sz w:val="28"/>
          <w:szCs w:val="28"/>
          <w:lang w:eastAsia="ru-RU"/>
        </w:rPr>
        <w:t xml:space="preserve"> </w:t>
      </w:r>
      <w:r w:rsidR="009733D3" w:rsidRPr="009733D3">
        <w:rPr>
          <w:rFonts w:ascii="Times New Roman" w:eastAsia="Times New Roman" w:hAnsi="Times New Roman" w:cs="Times New Roman"/>
          <w:bCs/>
          <w:sz w:val="28"/>
          <w:szCs w:val="28"/>
          <w:lang w:eastAsia="ru-RU"/>
        </w:rPr>
        <w:t xml:space="preserve">сельского поселения  Алексеевский  сельсовет  муниципального района  Уфимский  район Республики Башкортостан» </w:t>
      </w:r>
      <w:r w:rsidR="009733D3" w:rsidRPr="009733D3">
        <w:rPr>
          <w:rFonts w:ascii="Times New Roman" w:eastAsia="Times New Roman" w:hAnsi="Times New Roman" w:cs="Times New Roman"/>
          <w:sz w:val="28"/>
          <w:szCs w:val="28"/>
          <w:lang w:eastAsia="ru-RU"/>
        </w:rPr>
        <w:t>от 12.07.2012 г.  № 56</w:t>
      </w:r>
      <w:r w:rsidRPr="009733D3">
        <w:rPr>
          <w:rFonts w:ascii="Times New Roman" w:eastAsia="Times New Roman" w:hAnsi="Times New Roman" w:cs="Times New Roman"/>
          <w:sz w:val="28"/>
          <w:szCs w:val="28"/>
          <w:lang w:eastAsia="ru-RU"/>
        </w:rPr>
        <w:t xml:space="preserve"> «О разработке и утверждении административных регламентов исполнения муниципальных</w:t>
      </w:r>
      <w:proofErr w:type="gramEnd"/>
      <w:r w:rsidRPr="009733D3">
        <w:rPr>
          <w:rFonts w:ascii="Times New Roman" w:eastAsia="Times New Roman" w:hAnsi="Times New Roman" w:cs="Times New Roman"/>
          <w:sz w:val="28"/>
          <w:szCs w:val="28"/>
          <w:lang w:eastAsia="ru-RU"/>
        </w:rPr>
        <w:t xml:space="preserve"> функций и административных регламентов предоставления  муниципальных  услуг»,</w:t>
      </w:r>
    </w:p>
    <w:p w:rsidR="009733D3" w:rsidRPr="009733D3" w:rsidRDefault="009733D3" w:rsidP="009733D3">
      <w:pPr>
        <w:spacing w:before="100" w:beforeAutospacing="1" w:after="0" w:line="240" w:lineRule="auto"/>
        <w:ind w:firstLine="567"/>
        <w:jc w:val="center"/>
        <w:rPr>
          <w:rFonts w:ascii="Times New Roman" w:eastAsia="Times New Roman" w:hAnsi="Times New Roman" w:cs="Times New Roman"/>
          <w:bCs/>
          <w:sz w:val="28"/>
          <w:szCs w:val="28"/>
          <w:lang w:eastAsia="ru-RU"/>
        </w:rPr>
      </w:pPr>
      <w:r w:rsidRPr="009733D3">
        <w:rPr>
          <w:rFonts w:ascii="Times New Roman" w:eastAsia="Times New Roman" w:hAnsi="Times New Roman" w:cs="Times New Roman"/>
          <w:bCs/>
          <w:sz w:val="28"/>
          <w:szCs w:val="28"/>
          <w:lang w:eastAsia="ru-RU"/>
        </w:rPr>
        <w:t>ПОСТАНОВЛЯЕТ:</w:t>
      </w:r>
    </w:p>
    <w:p w:rsidR="00CB43FE" w:rsidRDefault="00370545" w:rsidP="009733D3">
      <w:pPr>
        <w:spacing w:after="0" w:line="240" w:lineRule="auto"/>
        <w:jc w:val="both"/>
        <w:rPr>
          <w:rFonts w:ascii="Times New Roman" w:eastAsia="Times New Roman" w:hAnsi="Times New Roman" w:cs="Times New Roman"/>
          <w:bCs/>
          <w:sz w:val="28"/>
          <w:szCs w:val="28"/>
          <w:lang w:eastAsia="ru-RU"/>
        </w:rPr>
      </w:pPr>
      <w:r w:rsidRPr="009733D3">
        <w:rPr>
          <w:rFonts w:ascii="Times New Roman" w:eastAsia="Times New Roman" w:hAnsi="Times New Roman" w:cs="Times New Roman"/>
          <w:spacing w:val="7"/>
          <w:sz w:val="28"/>
          <w:szCs w:val="28"/>
          <w:lang w:eastAsia="ru-RU"/>
        </w:rPr>
        <w:t xml:space="preserve"> 1.Утвердить прилагаемый административный регламент исполнения  </w:t>
      </w:r>
      <w:r w:rsidR="009733D3" w:rsidRPr="009733D3">
        <w:rPr>
          <w:rFonts w:ascii="Times New Roman" w:eastAsia="Times New Roman" w:hAnsi="Times New Roman" w:cs="Times New Roman"/>
          <w:spacing w:val="7"/>
          <w:sz w:val="28"/>
          <w:szCs w:val="28"/>
          <w:lang w:eastAsia="ru-RU"/>
        </w:rPr>
        <w:t xml:space="preserve">муниципальной  функции </w:t>
      </w:r>
      <w:r w:rsidR="009733D3" w:rsidRPr="009733D3">
        <w:rPr>
          <w:rFonts w:ascii="Times New Roman" w:eastAsia="Times New Roman" w:hAnsi="Times New Roman" w:cs="Times New Roman"/>
          <w:bCs/>
          <w:sz w:val="28"/>
          <w:szCs w:val="28"/>
          <w:lang w:eastAsia="ru-RU"/>
        </w:rPr>
        <w:t xml:space="preserve">«Организация  уличного освещения на территории сельского поселения  Алексеевский  сельсовет  муниципального района  Уфимский  район Республики Башкортостан» </w:t>
      </w:r>
    </w:p>
    <w:p w:rsidR="009733D3" w:rsidRDefault="009733D3" w:rsidP="009733D3">
      <w:pPr>
        <w:spacing w:after="0" w:line="240" w:lineRule="auto"/>
        <w:jc w:val="both"/>
        <w:rPr>
          <w:rFonts w:ascii="Times New Roman" w:eastAsia="Times New Roman" w:hAnsi="Times New Roman" w:cs="Times New Roman"/>
          <w:bCs/>
          <w:sz w:val="28"/>
          <w:szCs w:val="28"/>
          <w:lang w:eastAsia="ru-RU"/>
        </w:rPr>
      </w:pPr>
      <w:r w:rsidRPr="009733D3">
        <w:rPr>
          <w:rFonts w:ascii="Times New Roman" w:eastAsia="Times New Roman" w:hAnsi="Times New Roman" w:cs="Times New Roman"/>
          <w:bCs/>
          <w:sz w:val="28"/>
          <w:szCs w:val="28"/>
          <w:lang w:eastAsia="ru-RU"/>
        </w:rPr>
        <w:t>( приложение к постановлению).</w:t>
      </w:r>
    </w:p>
    <w:p w:rsidR="003C70D9" w:rsidRPr="009733D3" w:rsidRDefault="003C70D9" w:rsidP="009733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7"/>
          <w:sz w:val="28"/>
          <w:szCs w:val="28"/>
          <w:lang w:eastAsia="ru-RU"/>
        </w:rPr>
        <w:t>2</w:t>
      </w:r>
      <w:r w:rsidRPr="009733D3">
        <w:rPr>
          <w:rFonts w:ascii="Times New Roman" w:eastAsia="Times New Roman" w:hAnsi="Times New Roman" w:cs="Times New Roman"/>
          <w:spacing w:val="7"/>
          <w:sz w:val="28"/>
          <w:szCs w:val="28"/>
          <w:lang w:eastAsia="ru-RU"/>
        </w:rPr>
        <w:t xml:space="preserve">. Настоящее постановление вступает в силу со дня его подписания, подлежит обнародованию на  информационном  стенде  в здании администрации и размещению на официальном сайте </w:t>
      </w:r>
      <w:r w:rsidRPr="009733D3">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r w:rsidRPr="009733D3">
        <w:rPr>
          <w:rFonts w:ascii="Times New Roman" w:eastAsia="Times New Roman" w:hAnsi="Times New Roman" w:cs="Times New Roman"/>
          <w:spacing w:val="7"/>
          <w:sz w:val="28"/>
          <w:szCs w:val="28"/>
          <w:lang w:eastAsia="ru-RU"/>
        </w:rPr>
        <w:t xml:space="preserve"> в сети Интернет.</w:t>
      </w:r>
    </w:p>
    <w:p w:rsidR="009733D3" w:rsidRPr="009733D3" w:rsidRDefault="003C70D9" w:rsidP="009733D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0545" w:rsidRPr="009733D3">
        <w:rPr>
          <w:rFonts w:ascii="Times New Roman" w:eastAsia="Times New Roman" w:hAnsi="Times New Roman" w:cs="Times New Roman"/>
          <w:sz w:val="28"/>
          <w:szCs w:val="28"/>
          <w:lang w:eastAsia="ru-RU"/>
        </w:rPr>
        <w:t>.</w:t>
      </w:r>
      <w:proofErr w:type="gramStart"/>
      <w:r w:rsidR="00370545" w:rsidRPr="009733D3">
        <w:rPr>
          <w:rFonts w:ascii="Times New Roman" w:eastAsia="Times New Roman" w:hAnsi="Times New Roman" w:cs="Times New Roman"/>
          <w:sz w:val="28"/>
          <w:szCs w:val="28"/>
          <w:lang w:eastAsia="ru-RU"/>
        </w:rPr>
        <w:t>Контроль за</w:t>
      </w:r>
      <w:proofErr w:type="gramEnd"/>
      <w:r w:rsidR="00370545" w:rsidRPr="009733D3">
        <w:rPr>
          <w:rFonts w:ascii="Times New Roman" w:eastAsia="Times New Roman" w:hAnsi="Times New Roman" w:cs="Times New Roman"/>
          <w:sz w:val="28"/>
          <w:szCs w:val="28"/>
          <w:lang w:eastAsia="ru-RU"/>
        </w:rPr>
        <w:t xml:space="preserve"> исполнением данного постановления возложить </w:t>
      </w:r>
      <w:r w:rsidR="009733D3" w:rsidRPr="009733D3">
        <w:rPr>
          <w:rFonts w:ascii="Times New Roman" w:eastAsia="Times New Roman" w:hAnsi="Times New Roman" w:cs="Times New Roman"/>
          <w:sz w:val="28"/>
          <w:szCs w:val="28"/>
          <w:lang w:eastAsia="ru-RU"/>
        </w:rPr>
        <w:t xml:space="preserve">на  помощника  главы  администрации сельского поселения  Алексеевский  сельсовет по вопросам ЖКХ – </w:t>
      </w:r>
      <w:proofErr w:type="spellStart"/>
      <w:r w:rsidR="009733D3" w:rsidRPr="009733D3">
        <w:rPr>
          <w:rFonts w:ascii="Times New Roman" w:eastAsia="Times New Roman" w:hAnsi="Times New Roman" w:cs="Times New Roman"/>
          <w:sz w:val="28"/>
          <w:szCs w:val="28"/>
          <w:lang w:eastAsia="ru-RU"/>
        </w:rPr>
        <w:t>А.Ч.Сагадееву</w:t>
      </w:r>
      <w:proofErr w:type="spellEnd"/>
    </w:p>
    <w:p w:rsidR="009733D3" w:rsidRPr="009733D3" w:rsidRDefault="009733D3" w:rsidP="00370545">
      <w:pPr>
        <w:spacing w:after="0" w:line="322" w:lineRule="atLeast"/>
        <w:ind w:left="40" w:right="20" w:firstLine="620"/>
        <w:jc w:val="both"/>
        <w:rPr>
          <w:rFonts w:ascii="Times New Roman" w:eastAsia="Times New Roman" w:hAnsi="Times New Roman" w:cs="Times New Roman"/>
          <w:b/>
          <w:bCs/>
          <w:sz w:val="28"/>
          <w:szCs w:val="28"/>
          <w:lang w:eastAsia="ru-RU"/>
        </w:rPr>
      </w:pPr>
    </w:p>
    <w:p w:rsidR="00370545" w:rsidRPr="009733D3" w:rsidRDefault="009733D3" w:rsidP="00370545">
      <w:pPr>
        <w:spacing w:after="0" w:line="322" w:lineRule="atLeast"/>
        <w:ind w:left="40" w:right="20" w:firstLine="620"/>
        <w:jc w:val="both"/>
        <w:rPr>
          <w:rFonts w:ascii="Times New Roman" w:eastAsia="Times New Roman" w:hAnsi="Times New Roman" w:cs="Times New Roman"/>
          <w:sz w:val="28"/>
          <w:szCs w:val="28"/>
          <w:lang w:eastAsia="ru-RU"/>
        </w:rPr>
      </w:pPr>
      <w:r w:rsidRPr="009733D3">
        <w:rPr>
          <w:rFonts w:ascii="Times New Roman" w:eastAsia="Times New Roman" w:hAnsi="Times New Roman" w:cs="Times New Roman"/>
          <w:bCs/>
          <w:sz w:val="28"/>
          <w:szCs w:val="28"/>
          <w:lang w:eastAsia="ru-RU"/>
        </w:rPr>
        <w:t xml:space="preserve">Глава сельского поселения                                   </w:t>
      </w:r>
      <w:proofErr w:type="spellStart"/>
      <w:r w:rsidRPr="009733D3">
        <w:rPr>
          <w:rFonts w:ascii="Times New Roman" w:eastAsia="Times New Roman" w:hAnsi="Times New Roman" w:cs="Times New Roman"/>
          <w:bCs/>
          <w:sz w:val="28"/>
          <w:szCs w:val="28"/>
          <w:lang w:eastAsia="ru-RU"/>
        </w:rPr>
        <w:t>А.Н.Хазиев</w:t>
      </w:r>
      <w:proofErr w:type="spellEnd"/>
      <w:r w:rsidR="00370545" w:rsidRPr="009733D3">
        <w:rPr>
          <w:rFonts w:ascii="Times New Roman" w:eastAsia="Times New Roman" w:hAnsi="Times New Roman" w:cs="Times New Roman"/>
          <w:spacing w:val="7"/>
          <w:sz w:val="28"/>
          <w:szCs w:val="28"/>
          <w:lang w:eastAsia="ru-RU"/>
        </w:rPr>
        <w:t> </w:t>
      </w:r>
    </w:p>
    <w:p w:rsidR="009733D3" w:rsidRDefault="00370545" w:rsidP="009733D3">
      <w:pPr>
        <w:spacing w:after="0" w:line="240" w:lineRule="auto"/>
        <w:rPr>
          <w:rFonts w:ascii="Times New Roman" w:eastAsia="Times New Roman" w:hAnsi="Times New Roman" w:cs="Times New Roman"/>
          <w:sz w:val="24"/>
          <w:szCs w:val="24"/>
          <w:lang w:eastAsia="ru-RU"/>
        </w:rPr>
      </w:pPr>
      <w:r w:rsidRPr="009733D3">
        <w:rPr>
          <w:rFonts w:ascii="Times New Roman" w:eastAsia="Times New Roman" w:hAnsi="Times New Roman" w:cs="Times New Roman"/>
          <w:b/>
          <w:bCs/>
          <w:sz w:val="28"/>
          <w:szCs w:val="28"/>
          <w:lang w:eastAsia="ru-RU"/>
        </w:rPr>
        <w:t> </w:t>
      </w:r>
      <w:r w:rsidRPr="00370545">
        <w:rPr>
          <w:rFonts w:ascii="Times New Roman" w:eastAsia="Times New Roman" w:hAnsi="Times New Roman" w:cs="Times New Roman"/>
          <w:sz w:val="24"/>
          <w:szCs w:val="24"/>
          <w:lang w:eastAsia="ru-RU"/>
        </w:rPr>
        <w:t>                                                                                       </w:t>
      </w:r>
    </w:p>
    <w:p w:rsidR="00370545" w:rsidRPr="009733D3" w:rsidRDefault="00370545" w:rsidP="009733D3">
      <w:pPr>
        <w:spacing w:after="0" w:line="240" w:lineRule="auto"/>
        <w:jc w:val="right"/>
        <w:rPr>
          <w:rFonts w:ascii="Times New Roman" w:eastAsia="Times New Roman" w:hAnsi="Times New Roman" w:cs="Times New Roman"/>
          <w:sz w:val="16"/>
          <w:szCs w:val="16"/>
          <w:lang w:eastAsia="ru-RU"/>
        </w:rPr>
      </w:pPr>
      <w:bookmarkStart w:id="0" w:name="_GoBack"/>
      <w:bookmarkEnd w:id="0"/>
      <w:r w:rsidRPr="009733D3">
        <w:rPr>
          <w:rFonts w:ascii="Times New Roman" w:eastAsia="Times New Roman" w:hAnsi="Times New Roman" w:cs="Times New Roman"/>
          <w:sz w:val="16"/>
          <w:szCs w:val="16"/>
          <w:lang w:eastAsia="ru-RU"/>
        </w:rPr>
        <w:lastRenderedPageBreak/>
        <w:t xml:space="preserve">  Приложение </w:t>
      </w:r>
    </w:p>
    <w:p w:rsidR="00370545" w:rsidRPr="009733D3" w:rsidRDefault="00370545"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к постановлению администрации</w:t>
      </w:r>
    </w:p>
    <w:p w:rsidR="00370545" w:rsidRPr="009733D3" w:rsidRDefault="00370545"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сельского поселения</w:t>
      </w:r>
    </w:p>
    <w:p w:rsidR="009733D3" w:rsidRPr="009733D3" w:rsidRDefault="009733D3"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Алексеевский  сельсовет</w:t>
      </w:r>
    </w:p>
    <w:p w:rsidR="009733D3" w:rsidRPr="009733D3" w:rsidRDefault="009733D3"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муниципального района</w:t>
      </w:r>
    </w:p>
    <w:p w:rsidR="009733D3" w:rsidRPr="009733D3" w:rsidRDefault="009733D3"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Уфимский  район</w:t>
      </w:r>
    </w:p>
    <w:p w:rsidR="009733D3" w:rsidRPr="009733D3" w:rsidRDefault="009733D3" w:rsidP="009733D3">
      <w:pPr>
        <w:spacing w:after="0" w:line="240" w:lineRule="auto"/>
        <w:jc w:val="right"/>
        <w:rPr>
          <w:rFonts w:ascii="Times New Roman" w:eastAsia="Times New Roman" w:hAnsi="Times New Roman" w:cs="Times New Roman"/>
          <w:sz w:val="16"/>
          <w:szCs w:val="16"/>
          <w:lang w:eastAsia="ru-RU"/>
        </w:rPr>
      </w:pPr>
      <w:r w:rsidRPr="009733D3">
        <w:rPr>
          <w:rFonts w:ascii="Times New Roman" w:eastAsia="Times New Roman" w:hAnsi="Times New Roman" w:cs="Times New Roman"/>
          <w:sz w:val="16"/>
          <w:szCs w:val="16"/>
          <w:lang w:eastAsia="ru-RU"/>
        </w:rPr>
        <w:t>Республики Башкортостан</w:t>
      </w:r>
    </w:p>
    <w:p w:rsidR="00370545" w:rsidRPr="009733D3" w:rsidRDefault="009733D3" w:rsidP="009733D3">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r w:rsidR="004569C3">
        <w:rPr>
          <w:rFonts w:ascii="Times New Roman" w:eastAsia="Times New Roman" w:hAnsi="Times New Roman" w:cs="Times New Roman"/>
          <w:sz w:val="16"/>
          <w:szCs w:val="16"/>
          <w:lang w:eastAsia="ru-RU"/>
        </w:rPr>
        <w:t>«20» апреля 2017 г.  №  80</w:t>
      </w:r>
    </w:p>
    <w:p w:rsidR="009733D3" w:rsidRDefault="009733D3" w:rsidP="009733D3">
      <w:pPr>
        <w:spacing w:after="0" w:line="240" w:lineRule="auto"/>
        <w:jc w:val="center"/>
        <w:rPr>
          <w:rFonts w:ascii="Times New Roman" w:eastAsia="Times New Roman" w:hAnsi="Times New Roman" w:cs="Times New Roman"/>
          <w:b/>
          <w:bCs/>
          <w:sz w:val="28"/>
          <w:szCs w:val="28"/>
          <w:lang w:eastAsia="ru-RU"/>
        </w:rPr>
      </w:pPr>
    </w:p>
    <w:p w:rsidR="009733D3" w:rsidRPr="00C465EE" w:rsidRDefault="009733D3" w:rsidP="009733D3">
      <w:pPr>
        <w:spacing w:after="0" w:line="240" w:lineRule="auto"/>
        <w:jc w:val="center"/>
        <w:rPr>
          <w:rFonts w:ascii="Times New Roman" w:eastAsia="Times New Roman" w:hAnsi="Times New Roman" w:cs="Times New Roman"/>
          <w:b/>
          <w:bCs/>
          <w:sz w:val="28"/>
          <w:szCs w:val="28"/>
          <w:lang w:eastAsia="ru-RU"/>
        </w:rPr>
      </w:pPr>
    </w:p>
    <w:p w:rsidR="00370545" w:rsidRPr="00C465EE" w:rsidRDefault="00370545" w:rsidP="009733D3">
      <w:pPr>
        <w:spacing w:after="0"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 xml:space="preserve">Административный регламент  </w:t>
      </w:r>
    </w:p>
    <w:p w:rsidR="00370545" w:rsidRPr="00C465EE" w:rsidRDefault="00370545" w:rsidP="009733D3">
      <w:pPr>
        <w:spacing w:after="0"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 </w:t>
      </w:r>
      <w:r w:rsidR="009733D3" w:rsidRPr="00C465EE">
        <w:rPr>
          <w:rFonts w:ascii="Times New Roman" w:eastAsia="Times New Roman" w:hAnsi="Times New Roman" w:cs="Times New Roman"/>
          <w:b/>
          <w:bCs/>
          <w:sz w:val="28"/>
          <w:szCs w:val="28"/>
          <w:lang w:eastAsia="ru-RU"/>
        </w:rPr>
        <w:t>исполнения муниципальной</w:t>
      </w:r>
      <w:r w:rsidR="007521F4" w:rsidRPr="00C465EE">
        <w:rPr>
          <w:rFonts w:ascii="Times New Roman" w:eastAsia="Times New Roman" w:hAnsi="Times New Roman" w:cs="Times New Roman"/>
          <w:b/>
          <w:bCs/>
          <w:sz w:val="28"/>
          <w:szCs w:val="28"/>
          <w:lang w:eastAsia="ru-RU"/>
        </w:rPr>
        <w:t xml:space="preserve"> </w:t>
      </w:r>
      <w:r w:rsidR="009733D3" w:rsidRPr="00C465EE">
        <w:rPr>
          <w:rFonts w:ascii="Times New Roman" w:eastAsia="Times New Roman" w:hAnsi="Times New Roman" w:cs="Times New Roman"/>
          <w:b/>
          <w:bCs/>
          <w:sz w:val="28"/>
          <w:szCs w:val="28"/>
          <w:lang w:eastAsia="ru-RU"/>
        </w:rPr>
        <w:t>функции  «Организация  уличного освещения на территории сельского поселения  Алексеевский  сельсовет  муниципального района  Уфимский  район Республики Башкортостан»</w:t>
      </w:r>
      <w:r w:rsidRPr="00C465EE">
        <w:rPr>
          <w:rFonts w:ascii="Times New Roman" w:eastAsia="Times New Roman" w:hAnsi="Times New Roman" w:cs="Times New Roman"/>
          <w:b/>
          <w:bCs/>
          <w:sz w:val="28"/>
          <w:szCs w:val="28"/>
          <w:lang w:eastAsia="ru-RU"/>
        </w:rPr>
        <w:t> </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1. Общие положения</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1. </w:t>
      </w:r>
      <w:proofErr w:type="gramStart"/>
      <w:r w:rsidRPr="00C465EE">
        <w:rPr>
          <w:rFonts w:ascii="Times New Roman" w:eastAsia="Times New Roman" w:hAnsi="Times New Roman" w:cs="Times New Roman"/>
          <w:sz w:val="28"/>
          <w:szCs w:val="28"/>
          <w:lang w:eastAsia="ru-RU"/>
        </w:rPr>
        <w:t xml:space="preserve">Настоящий Административный регламент разработан в целях исполнения функции по организации освещения улиц на   территории  </w:t>
      </w:r>
      <w:r w:rsidR="007521F4"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r w:rsidRPr="00C465EE">
        <w:rPr>
          <w:rFonts w:ascii="Times New Roman" w:eastAsia="Times New Roman" w:hAnsi="Times New Roman" w:cs="Times New Roman"/>
          <w:sz w:val="28"/>
          <w:szCs w:val="28"/>
          <w:lang w:eastAsia="ru-RU"/>
        </w:rPr>
        <w:t>, определения сроков и последовательности действий  при осуществлении полномочий  Администрации </w:t>
      </w:r>
      <w:r w:rsidR="007521F4"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r w:rsidRPr="00C465EE">
        <w:rPr>
          <w:rFonts w:ascii="Times New Roman" w:eastAsia="Times New Roman" w:hAnsi="Times New Roman" w:cs="Times New Roman"/>
          <w:sz w:val="28"/>
          <w:szCs w:val="28"/>
          <w:lang w:eastAsia="ru-RU"/>
        </w:rPr>
        <w:t xml:space="preserve">, устранения административных барьеров при развитии наружного освещения на территории  </w:t>
      </w:r>
      <w:r w:rsidR="007521F4"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w:t>
      </w:r>
      <w:proofErr w:type="gramEnd"/>
      <w:r w:rsidR="007521F4" w:rsidRPr="00C465EE">
        <w:rPr>
          <w:rFonts w:ascii="Times New Roman" w:eastAsia="Times New Roman" w:hAnsi="Times New Roman" w:cs="Times New Roman"/>
          <w:bCs/>
          <w:sz w:val="28"/>
          <w:szCs w:val="28"/>
          <w:lang w:eastAsia="ru-RU"/>
        </w:rPr>
        <w:t xml:space="preserve"> Республики Башкортостан</w:t>
      </w:r>
      <w:r w:rsidRPr="00C465EE">
        <w:rPr>
          <w:rFonts w:ascii="Times New Roman" w:eastAsia="Times New Roman" w:hAnsi="Times New Roman" w:cs="Times New Roman"/>
          <w:sz w:val="28"/>
          <w:szCs w:val="28"/>
          <w:lang w:eastAsia="ru-RU"/>
        </w:rPr>
        <w:t>.</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465EE">
        <w:rPr>
          <w:rFonts w:ascii="Times New Roman" w:eastAsia="Times New Roman" w:hAnsi="Times New Roman" w:cs="Times New Roman"/>
          <w:b/>
          <w:bCs/>
          <w:iCs/>
          <w:sz w:val="28"/>
          <w:szCs w:val="28"/>
          <w:lang w:eastAsia="ru-RU"/>
        </w:rPr>
        <w:t>Наименование органа исполняющего муниципальную функцию</w:t>
      </w:r>
      <w:r w:rsidR="00C465EE" w:rsidRPr="00C465EE">
        <w:rPr>
          <w:rFonts w:ascii="Times New Roman" w:eastAsia="Times New Roman" w:hAnsi="Times New Roman" w:cs="Times New Roman"/>
          <w:b/>
          <w:bCs/>
          <w:iCs/>
          <w:sz w:val="28"/>
          <w:szCs w:val="28"/>
          <w:lang w:eastAsia="ru-RU"/>
        </w:rPr>
        <w:t>:</w:t>
      </w:r>
    </w:p>
    <w:p w:rsidR="00C465EE" w:rsidRDefault="00C465EE" w:rsidP="00C465EE">
      <w:pPr>
        <w:spacing w:before="100" w:beforeAutospacing="1" w:after="100" w:afterAutospacing="1" w:line="240" w:lineRule="auto"/>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Администрация</w:t>
      </w:r>
      <w:r w:rsidR="00CB43FE" w:rsidRPr="00C465EE">
        <w:rPr>
          <w:rFonts w:ascii="Times New Roman" w:eastAsia="Times New Roman" w:hAnsi="Times New Roman" w:cs="Times New Roman"/>
          <w:sz w:val="28"/>
          <w:szCs w:val="28"/>
          <w:lang w:eastAsia="ru-RU"/>
        </w:rPr>
        <w:t> </w:t>
      </w:r>
      <w:r w:rsidR="00CB43FE"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r w:rsidR="00CB43FE" w:rsidRPr="00C465EE">
        <w:rPr>
          <w:rFonts w:ascii="Times New Roman" w:eastAsia="Times New Roman" w:hAnsi="Times New Roman" w:cs="Times New Roman"/>
          <w:b/>
          <w:bCs/>
          <w:i/>
          <w:iCs/>
          <w:sz w:val="28"/>
          <w:szCs w:val="28"/>
          <w:lang w:eastAsia="ru-RU"/>
        </w:rPr>
        <w:t xml:space="preserve"> </w:t>
      </w:r>
    </w:p>
    <w:p w:rsidR="00C465EE" w:rsidRPr="00C465EE" w:rsidRDefault="00C465EE" w:rsidP="00370545">
      <w:pPr>
        <w:spacing w:before="100" w:beforeAutospacing="1" w:after="100" w:afterAutospacing="1" w:line="240" w:lineRule="auto"/>
        <w:ind w:firstLine="708"/>
        <w:jc w:val="center"/>
        <w:rPr>
          <w:rFonts w:ascii="Times New Roman" w:eastAsia="Times New Roman" w:hAnsi="Times New Roman" w:cs="Times New Roman"/>
          <w:b/>
          <w:bCs/>
          <w:iCs/>
          <w:sz w:val="28"/>
          <w:szCs w:val="28"/>
          <w:lang w:eastAsia="ru-RU"/>
        </w:rPr>
      </w:pPr>
    </w:p>
    <w:p w:rsidR="00370545" w:rsidRPr="00C465EE" w:rsidRDefault="00370545" w:rsidP="00370545">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C465EE">
        <w:rPr>
          <w:rFonts w:ascii="Times New Roman" w:eastAsia="Times New Roman" w:hAnsi="Times New Roman" w:cs="Times New Roman"/>
          <w:b/>
          <w:bCs/>
          <w:iCs/>
          <w:sz w:val="28"/>
          <w:szCs w:val="28"/>
          <w:lang w:eastAsia="ru-RU"/>
        </w:rPr>
        <w:t>Нормативные правовые акты, регулирующие осуществление муниципальной функции</w:t>
      </w:r>
      <w:r w:rsidR="00C465EE">
        <w:rPr>
          <w:rFonts w:ascii="Times New Roman" w:eastAsia="Times New Roman" w:hAnsi="Times New Roman" w:cs="Times New Roman"/>
          <w:b/>
          <w:bCs/>
          <w:iCs/>
          <w:sz w:val="28"/>
          <w:szCs w:val="28"/>
          <w:lang w:eastAsia="ru-RU"/>
        </w:rPr>
        <w:t>:</w:t>
      </w:r>
    </w:p>
    <w:p w:rsid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Федеральный закон № 131-ФЗ от 06.10.2003 года «Об общих принципах организации местного самоуправления в Российской Федерации»;</w:t>
      </w:r>
    </w:p>
    <w:p w:rsidR="00370545" w:rsidRPr="00C465EE" w:rsidRDefault="00C465EE"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70545" w:rsidRPr="00C465EE">
        <w:rPr>
          <w:rFonts w:ascii="Times New Roman" w:eastAsia="Times New Roman" w:hAnsi="Times New Roman" w:cs="Times New Roman"/>
          <w:sz w:val="28"/>
          <w:szCs w:val="28"/>
          <w:lang w:eastAsia="ru-RU"/>
        </w:rPr>
        <w:t>- Федеральный закон № 59-ФЗ от 02.05.2006 года «О порядке рассмотрения обращений граждан Российской Федерации»;</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Правила технической эксплуатации электроустановок потребителей, утвержденные Приказом Министерства энергетики РФ от 13.01.2003 года № 6;</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 Правила технической эксплуатации электрических станций и сетей РФ, утвержденные Приказом Минэнерго России от 19.06.2003 года № 229;</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Правила устройства электроустановок, утвержденные Приказом Минэнерго России от 20.06.2003 года №242;</w:t>
      </w:r>
    </w:p>
    <w:p w:rsidR="00CB43FE" w:rsidRPr="00C465EE" w:rsidRDefault="00370545" w:rsidP="00CB43FE">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C465EE">
        <w:rPr>
          <w:rFonts w:ascii="Times New Roman" w:eastAsia="Times New Roman" w:hAnsi="Times New Roman" w:cs="Times New Roman"/>
          <w:sz w:val="28"/>
          <w:szCs w:val="28"/>
          <w:lang w:eastAsia="ru-RU"/>
        </w:rPr>
        <w:t>-Устав </w:t>
      </w:r>
      <w:r w:rsidR="00CB43FE" w:rsidRPr="00C465EE">
        <w:rPr>
          <w:rFonts w:ascii="Times New Roman" w:eastAsia="Times New Roman" w:hAnsi="Times New Roman" w:cs="Times New Roman"/>
          <w:sz w:val="28"/>
          <w:szCs w:val="28"/>
          <w:lang w:eastAsia="ru-RU"/>
        </w:rPr>
        <w:t> </w:t>
      </w:r>
      <w:r w:rsidR="00CB43FE"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r w:rsidR="00CB43FE" w:rsidRPr="00C465EE">
        <w:rPr>
          <w:rFonts w:ascii="Times New Roman" w:eastAsia="Times New Roman" w:hAnsi="Times New Roman" w:cs="Times New Roman"/>
          <w:b/>
          <w:bCs/>
          <w:i/>
          <w:iCs/>
          <w:sz w:val="28"/>
          <w:szCs w:val="28"/>
          <w:lang w:eastAsia="ru-RU"/>
        </w:rPr>
        <w:t xml:space="preserve"> </w:t>
      </w:r>
    </w:p>
    <w:p w:rsidR="00CB43FE" w:rsidRPr="00C465EE" w:rsidRDefault="00CB43FE" w:rsidP="00CB43FE">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p>
    <w:p w:rsidR="00370545" w:rsidRPr="00C465EE" w:rsidRDefault="00370545" w:rsidP="00C465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iCs/>
          <w:sz w:val="28"/>
          <w:szCs w:val="28"/>
          <w:lang w:eastAsia="ru-RU"/>
        </w:rPr>
        <w:t>Описание результата исполнения муниципальной функции</w:t>
      </w:r>
      <w:r w:rsidR="00C465EE">
        <w:rPr>
          <w:rFonts w:ascii="Times New Roman" w:eastAsia="Times New Roman" w:hAnsi="Times New Roman" w:cs="Times New Roman"/>
          <w:b/>
          <w:bCs/>
          <w:iCs/>
          <w:sz w:val="28"/>
          <w:szCs w:val="28"/>
          <w:lang w:eastAsia="ru-RU"/>
        </w:rPr>
        <w:t>:</w:t>
      </w:r>
    </w:p>
    <w:p w:rsidR="00370545" w:rsidRPr="00C465EE" w:rsidRDefault="00C465EE"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70545" w:rsidRPr="00C465EE">
        <w:rPr>
          <w:rFonts w:ascii="Times New Roman" w:eastAsia="Times New Roman" w:hAnsi="Times New Roman" w:cs="Times New Roman"/>
          <w:sz w:val="28"/>
          <w:szCs w:val="28"/>
          <w:lang w:eastAsia="ru-RU"/>
        </w:rPr>
        <w:t xml:space="preserve">Результатом осуществления муниципальной функции является выполненный комплекс работ по поддержанию надлежащего технического состояния линий наружного освещения, оценке её технического состояния, предусмотренных местным бюджетом на соответствующий год в полном объёме </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2. Требования к порядку исполнения муниципальной функции</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 </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2.1.Порядок информирования об исполнении функций по организации освещения улиц</w:t>
      </w:r>
      <w:r w:rsidR="00CB43FE" w:rsidRPr="00C465EE">
        <w:rPr>
          <w:rFonts w:ascii="Times New Roman" w:eastAsia="Times New Roman" w:hAnsi="Times New Roman" w:cs="Times New Roman"/>
          <w:sz w:val="28"/>
          <w:szCs w:val="28"/>
          <w:lang w:eastAsia="ru-RU"/>
        </w:rPr>
        <w:t> </w:t>
      </w:r>
      <w:r w:rsidR="00C465EE">
        <w:rPr>
          <w:rFonts w:ascii="Times New Roman" w:eastAsia="Times New Roman" w:hAnsi="Times New Roman" w:cs="Times New Roman"/>
          <w:sz w:val="28"/>
          <w:szCs w:val="28"/>
          <w:lang w:eastAsia="ru-RU"/>
        </w:rPr>
        <w:t xml:space="preserve"> </w:t>
      </w:r>
      <w:r w:rsidR="00CB43FE"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2.1.1.Информация о порядке и процедуре исполнения </w:t>
      </w:r>
      <w:r w:rsidR="00CB43FE" w:rsidRPr="00C465EE">
        <w:rPr>
          <w:rFonts w:ascii="Times New Roman" w:eastAsia="Times New Roman" w:hAnsi="Times New Roman" w:cs="Times New Roman"/>
          <w:sz w:val="28"/>
          <w:szCs w:val="28"/>
          <w:lang w:eastAsia="ru-RU"/>
        </w:rPr>
        <w:t xml:space="preserve">Администрацией </w:t>
      </w:r>
      <w:r w:rsidR="00CB43FE"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370545" w:rsidRPr="00C465EE" w:rsidRDefault="00370545" w:rsidP="00C465EE">
      <w:pPr>
        <w:spacing w:before="100" w:beforeAutospacing="1" w:after="100" w:afterAutospacing="1" w:line="240" w:lineRule="auto"/>
        <w:ind w:left="7"/>
        <w:jc w:val="both"/>
        <w:rPr>
          <w:rFonts w:ascii="Times New Roman" w:eastAsia="Times New Roman" w:hAnsi="Times New Roman" w:cs="Times New Roman"/>
          <w:bCs/>
          <w:sz w:val="28"/>
          <w:szCs w:val="28"/>
          <w:lang w:eastAsia="ru-RU"/>
        </w:rPr>
      </w:pPr>
      <w:r w:rsidRPr="00C465EE">
        <w:rPr>
          <w:rFonts w:ascii="Times New Roman" w:eastAsia="Times New Roman" w:hAnsi="Times New Roman" w:cs="Times New Roman"/>
          <w:sz w:val="28"/>
          <w:szCs w:val="28"/>
          <w:lang w:eastAsia="ru-RU"/>
        </w:rPr>
        <w:t xml:space="preserve">2.1.2.Место нахождения </w:t>
      </w:r>
      <w:r w:rsidR="00CB43FE" w:rsidRPr="00C465EE">
        <w:rPr>
          <w:rFonts w:ascii="Times New Roman" w:eastAsia="Times New Roman" w:hAnsi="Times New Roman" w:cs="Times New Roman"/>
          <w:sz w:val="28"/>
          <w:szCs w:val="28"/>
          <w:lang w:eastAsia="ru-RU"/>
        </w:rPr>
        <w:t>Администрации  </w:t>
      </w:r>
      <w:r w:rsidR="00CB43FE" w:rsidRPr="00C465EE">
        <w:rPr>
          <w:rFonts w:ascii="Times New Roman" w:eastAsia="Times New Roman" w:hAnsi="Times New Roman" w:cs="Times New Roman"/>
          <w:bCs/>
          <w:sz w:val="28"/>
          <w:szCs w:val="28"/>
          <w:lang w:eastAsia="ru-RU"/>
        </w:rPr>
        <w:t>сельского поселения  Алексеевский  сельсовет  муниципального района  Уфимский  район Республики Башкортостан:</w:t>
      </w:r>
    </w:p>
    <w:p w:rsidR="00CB43FE" w:rsidRPr="00C465EE" w:rsidRDefault="00CB43FE" w:rsidP="00C465EE">
      <w:pPr>
        <w:spacing w:before="100" w:beforeAutospacing="1" w:after="100" w:afterAutospacing="1" w:line="240" w:lineRule="auto"/>
        <w:ind w:left="7"/>
        <w:jc w:val="both"/>
        <w:rPr>
          <w:rFonts w:ascii="Times New Roman" w:eastAsia="Times New Roman" w:hAnsi="Times New Roman" w:cs="Times New Roman"/>
          <w:sz w:val="28"/>
          <w:szCs w:val="28"/>
          <w:lang w:eastAsia="ru-RU"/>
        </w:rPr>
      </w:pPr>
      <w:proofErr w:type="gramStart"/>
      <w:r w:rsidRPr="00C465EE">
        <w:rPr>
          <w:rFonts w:ascii="Times New Roman" w:eastAsia="Times New Roman" w:hAnsi="Times New Roman" w:cs="Times New Roman"/>
          <w:bCs/>
          <w:sz w:val="28"/>
          <w:szCs w:val="28"/>
          <w:lang w:eastAsia="ru-RU"/>
        </w:rPr>
        <w:t>Республика Башкортостан, Уфимский район, д. Алексеевка, ул. Комсомольская, д.1\1</w:t>
      </w:r>
      <w:r w:rsidR="00C465EE">
        <w:rPr>
          <w:rFonts w:ascii="Times New Roman" w:eastAsia="Times New Roman" w:hAnsi="Times New Roman" w:cs="Times New Roman"/>
          <w:bCs/>
          <w:sz w:val="28"/>
          <w:szCs w:val="28"/>
          <w:lang w:eastAsia="ru-RU"/>
        </w:rPr>
        <w:t>;</w:t>
      </w:r>
      <w:proofErr w:type="gramEnd"/>
    </w:p>
    <w:p w:rsidR="00370545" w:rsidRPr="00C465EE" w:rsidRDefault="00C465EE" w:rsidP="00C465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w:t>
      </w:r>
      <w:r w:rsidR="00370545" w:rsidRPr="00C465EE">
        <w:rPr>
          <w:rFonts w:ascii="Times New Roman" w:eastAsia="Times New Roman" w:hAnsi="Times New Roman" w:cs="Times New Roman"/>
          <w:b/>
          <w:sz w:val="28"/>
          <w:szCs w:val="28"/>
          <w:lang w:eastAsia="ru-RU"/>
        </w:rPr>
        <w:t>онтактный телефон:</w:t>
      </w:r>
      <w:r w:rsidR="00370545" w:rsidRPr="00C465EE">
        <w:rPr>
          <w:rFonts w:ascii="Times New Roman" w:eastAsia="Times New Roman" w:hAnsi="Times New Roman" w:cs="Times New Roman"/>
          <w:sz w:val="28"/>
          <w:szCs w:val="28"/>
          <w:lang w:eastAsia="ru-RU"/>
        </w:rPr>
        <w:t xml:space="preserve"> </w:t>
      </w:r>
      <w:r w:rsidR="00CB43FE" w:rsidRPr="00C465EE">
        <w:rPr>
          <w:rFonts w:ascii="Times New Roman" w:eastAsia="Times New Roman" w:hAnsi="Times New Roman" w:cs="Times New Roman"/>
          <w:sz w:val="28"/>
          <w:szCs w:val="28"/>
          <w:lang w:eastAsia="ru-RU"/>
        </w:rPr>
        <w:t xml:space="preserve"> 8 (347) 270-91-20</w:t>
      </w:r>
    </w:p>
    <w:p w:rsidR="00C465EE" w:rsidRDefault="00C465EE" w:rsidP="00C465EE">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w:t>
      </w:r>
      <w:r w:rsidR="00370545" w:rsidRPr="00C465EE">
        <w:rPr>
          <w:rFonts w:ascii="Times New Roman" w:eastAsia="Times New Roman" w:hAnsi="Times New Roman" w:cs="Times New Roman"/>
          <w:b/>
          <w:sz w:val="28"/>
          <w:szCs w:val="28"/>
          <w:lang w:eastAsia="ru-RU"/>
        </w:rPr>
        <w:t>дрес электронной почты для направления обращений:</w:t>
      </w:r>
    </w:p>
    <w:p w:rsidR="00CB43FE" w:rsidRPr="00C465EE" w:rsidRDefault="00370545" w:rsidP="00C465EE">
      <w:pPr>
        <w:spacing w:before="100" w:beforeAutospacing="1" w:after="100" w:afterAutospacing="1" w:line="240" w:lineRule="auto"/>
        <w:rPr>
          <w:rFonts w:ascii="Times New Roman" w:hAnsi="Times New Roman" w:cs="Times New Roman"/>
          <w:sz w:val="28"/>
          <w:szCs w:val="28"/>
        </w:rPr>
      </w:pPr>
      <w:r w:rsidRPr="00C465EE">
        <w:rPr>
          <w:rFonts w:ascii="Times New Roman" w:eastAsia="Times New Roman" w:hAnsi="Times New Roman" w:cs="Times New Roman"/>
          <w:sz w:val="28"/>
          <w:szCs w:val="28"/>
          <w:lang w:eastAsia="ru-RU"/>
        </w:rPr>
        <w:t xml:space="preserve"> </w:t>
      </w:r>
      <w:proofErr w:type="spellStart"/>
      <w:proofErr w:type="gramStart"/>
      <w:r w:rsidR="00CB43FE" w:rsidRPr="00C465EE">
        <w:rPr>
          <w:rFonts w:ascii="Times New Roman" w:hAnsi="Times New Roman" w:cs="Times New Roman"/>
          <w:sz w:val="28"/>
          <w:szCs w:val="28"/>
          <w:lang w:val="en-US"/>
        </w:rPr>
        <w:t>spalexeevka</w:t>
      </w:r>
      <w:proofErr w:type="spellEnd"/>
      <w:proofErr w:type="gramEnd"/>
      <w:r w:rsidR="00CB43FE" w:rsidRPr="00C465EE">
        <w:rPr>
          <w:rFonts w:ascii="Times New Roman" w:hAnsi="Times New Roman" w:cs="Times New Roman"/>
          <w:sz w:val="28"/>
          <w:szCs w:val="28"/>
        </w:rPr>
        <w:t xml:space="preserve">@ </w:t>
      </w:r>
      <w:r w:rsidR="00CB43FE" w:rsidRPr="00C465EE">
        <w:rPr>
          <w:rFonts w:ascii="Times New Roman" w:hAnsi="Times New Roman" w:cs="Times New Roman"/>
          <w:sz w:val="28"/>
          <w:szCs w:val="28"/>
          <w:lang w:val="en-US"/>
        </w:rPr>
        <w:t>mail</w:t>
      </w:r>
      <w:r w:rsidR="00CB43FE" w:rsidRPr="00C465EE">
        <w:rPr>
          <w:rFonts w:ascii="Times New Roman" w:hAnsi="Times New Roman" w:cs="Times New Roman"/>
          <w:sz w:val="28"/>
          <w:szCs w:val="28"/>
        </w:rPr>
        <w:t>.</w:t>
      </w:r>
      <w:proofErr w:type="spellStart"/>
      <w:r w:rsidR="00CB43FE" w:rsidRPr="00C465EE">
        <w:rPr>
          <w:rFonts w:ascii="Times New Roman" w:hAnsi="Times New Roman" w:cs="Times New Roman"/>
          <w:sz w:val="28"/>
          <w:szCs w:val="28"/>
          <w:lang w:val="en-US"/>
        </w:rPr>
        <w:t>ru</w:t>
      </w:r>
      <w:proofErr w:type="spellEnd"/>
    </w:p>
    <w:p w:rsidR="00370545" w:rsidRPr="00C465EE" w:rsidRDefault="00C465EE" w:rsidP="00C465E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w:t>
      </w:r>
      <w:r w:rsidR="00370545" w:rsidRPr="00C465EE">
        <w:rPr>
          <w:rFonts w:ascii="Times New Roman" w:eastAsia="Times New Roman" w:hAnsi="Times New Roman" w:cs="Times New Roman"/>
          <w:b/>
          <w:sz w:val="28"/>
          <w:szCs w:val="28"/>
          <w:lang w:eastAsia="ru-RU"/>
        </w:rPr>
        <w:t>дрес официального сайта</w:t>
      </w:r>
      <w:r w:rsidR="00370545" w:rsidRPr="00C465EE">
        <w:rPr>
          <w:rFonts w:ascii="Times New Roman" w:eastAsia="Times New Roman" w:hAnsi="Times New Roman" w:cs="Times New Roman"/>
          <w:sz w:val="28"/>
          <w:szCs w:val="28"/>
          <w:lang w:eastAsia="ru-RU"/>
        </w:rPr>
        <w:t xml:space="preserve">: </w:t>
      </w:r>
      <w:hyperlink r:id="rId5" w:history="1">
        <w:r w:rsidR="00370545" w:rsidRPr="00C465EE">
          <w:rPr>
            <w:rFonts w:ascii="Times New Roman" w:eastAsia="Times New Roman" w:hAnsi="Times New Roman" w:cs="Times New Roman"/>
            <w:color w:val="0000FF"/>
            <w:sz w:val="28"/>
            <w:szCs w:val="28"/>
            <w:u w:val="single"/>
            <w:lang w:eastAsia="ru-RU"/>
          </w:rPr>
          <w:t>www.</w:t>
        </w:r>
      </w:hyperlink>
      <w:r w:rsidR="00CB43FE" w:rsidRPr="00C465EE">
        <w:rPr>
          <w:rFonts w:ascii="Times New Roman" w:eastAsia="Times New Roman" w:hAnsi="Times New Roman" w:cs="Times New Roman"/>
          <w:sz w:val="28"/>
          <w:szCs w:val="28"/>
          <w:lang w:val="en-US" w:eastAsia="ru-RU"/>
        </w:rPr>
        <w:t>alekseevka</w:t>
      </w:r>
      <w:r w:rsidR="00CB43FE" w:rsidRPr="00C465EE">
        <w:rPr>
          <w:rFonts w:ascii="Times New Roman" w:eastAsia="Times New Roman" w:hAnsi="Times New Roman" w:cs="Times New Roman"/>
          <w:sz w:val="28"/>
          <w:szCs w:val="28"/>
          <w:lang w:eastAsia="ru-RU"/>
        </w:rPr>
        <w:t>-</w:t>
      </w:r>
      <w:r w:rsidR="00CB43FE" w:rsidRPr="00C465EE">
        <w:rPr>
          <w:rFonts w:ascii="Times New Roman" w:eastAsia="Times New Roman" w:hAnsi="Times New Roman" w:cs="Times New Roman"/>
          <w:sz w:val="28"/>
          <w:szCs w:val="28"/>
          <w:lang w:val="en-US" w:eastAsia="ru-RU"/>
        </w:rPr>
        <w:t>sp</w:t>
      </w:r>
      <w:r w:rsidR="00CB43FE" w:rsidRPr="00C465EE">
        <w:rPr>
          <w:rFonts w:ascii="Times New Roman" w:eastAsia="Times New Roman" w:hAnsi="Times New Roman" w:cs="Times New Roman"/>
          <w:sz w:val="28"/>
          <w:szCs w:val="28"/>
          <w:lang w:eastAsia="ru-RU"/>
        </w:rPr>
        <w:t>.</w:t>
      </w:r>
      <w:r w:rsidR="00CB43FE" w:rsidRPr="00C465EE">
        <w:rPr>
          <w:rFonts w:ascii="Times New Roman" w:eastAsia="Times New Roman" w:hAnsi="Times New Roman" w:cs="Times New Roman"/>
          <w:sz w:val="28"/>
          <w:szCs w:val="28"/>
          <w:lang w:val="en-US" w:eastAsia="ru-RU"/>
        </w:rPr>
        <w:t>ru</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sz w:val="28"/>
          <w:szCs w:val="28"/>
          <w:lang w:eastAsia="ru-RU"/>
        </w:rPr>
        <w:t>рабочие дни:</w:t>
      </w:r>
      <w:r w:rsidRPr="00C465EE">
        <w:rPr>
          <w:rFonts w:ascii="Times New Roman" w:eastAsia="Times New Roman" w:hAnsi="Times New Roman" w:cs="Times New Roman"/>
          <w:sz w:val="28"/>
          <w:szCs w:val="28"/>
          <w:lang w:eastAsia="ru-RU"/>
        </w:rPr>
        <w:t xml:space="preserve"> понедельник, вторник, среда, четверг, пятница;</w:t>
      </w:r>
    </w:p>
    <w:p w:rsidR="00370545" w:rsidRPr="00C465EE" w:rsidRDefault="00CB43FE"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sz w:val="28"/>
          <w:szCs w:val="28"/>
          <w:lang w:eastAsia="ru-RU"/>
        </w:rPr>
        <w:t>часы работы:</w:t>
      </w:r>
      <w:r w:rsidRPr="00C465EE">
        <w:rPr>
          <w:rFonts w:ascii="Times New Roman" w:eastAsia="Times New Roman" w:hAnsi="Times New Roman" w:cs="Times New Roman"/>
          <w:sz w:val="28"/>
          <w:szCs w:val="28"/>
          <w:lang w:eastAsia="ru-RU"/>
        </w:rPr>
        <w:t xml:space="preserve"> с 8:30 до 18:30 , обед - с 13.00 до 14</w:t>
      </w:r>
      <w:r w:rsidR="00C465EE">
        <w:rPr>
          <w:rFonts w:ascii="Times New Roman" w:eastAsia="Times New Roman" w:hAnsi="Times New Roman" w:cs="Times New Roman"/>
          <w:sz w:val="28"/>
          <w:szCs w:val="28"/>
          <w:lang w:eastAsia="ru-RU"/>
        </w:rPr>
        <w:t>.00 часов;</w:t>
      </w:r>
    </w:p>
    <w:p w:rsidR="00370545" w:rsidRPr="00C465EE" w:rsidRDefault="00C465EE"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w:t>
      </w:r>
      <w:r w:rsidR="00370545" w:rsidRPr="00C465EE">
        <w:rPr>
          <w:rFonts w:ascii="Times New Roman" w:eastAsia="Times New Roman" w:hAnsi="Times New Roman" w:cs="Times New Roman"/>
          <w:b/>
          <w:sz w:val="28"/>
          <w:szCs w:val="28"/>
          <w:lang w:eastAsia="ru-RU"/>
        </w:rPr>
        <w:t>ыходные дни:</w:t>
      </w:r>
      <w:r w:rsidR="00370545" w:rsidRPr="00C465EE">
        <w:rPr>
          <w:rFonts w:ascii="Times New Roman" w:eastAsia="Times New Roman" w:hAnsi="Times New Roman" w:cs="Times New Roman"/>
          <w:sz w:val="28"/>
          <w:szCs w:val="28"/>
          <w:lang w:eastAsia="ru-RU"/>
        </w:rPr>
        <w:t xml:space="preserve"> суббота и воскресенье.</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2.2.Порядок получения консультаций  об исполнении функции по организации освещения улиц сельского   поселения</w:t>
      </w:r>
      <w:r w:rsidR="00C465EE" w:rsidRPr="00C465EE">
        <w:rPr>
          <w:rFonts w:ascii="Times New Roman" w:eastAsia="Times New Roman" w:hAnsi="Times New Roman" w:cs="Times New Roman"/>
          <w:sz w:val="28"/>
          <w:szCs w:val="28"/>
          <w:lang w:eastAsia="ru-RU"/>
        </w:rPr>
        <w:t xml:space="preserve">  Алексеевский  сельсовет:</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2.2.1.Консультации (справки) по вопросам исполнения функции по организации освещения улиц сельского поселения предоставляются специалистами </w:t>
      </w:r>
      <w:r w:rsidR="004569C3" w:rsidRPr="004569C3">
        <w:rPr>
          <w:rFonts w:ascii="Times New Roman" w:eastAsia="Times New Roman" w:hAnsi="Times New Roman" w:cs="Times New Roman"/>
          <w:sz w:val="28"/>
          <w:szCs w:val="28"/>
          <w:lang w:eastAsia="ru-RU"/>
        </w:rPr>
        <w:t>Администрации сельского поселения.</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2.2.2.Консультации предоставляются при личном обращении гражданина, индивидуального предпринимателя или представителя юридического лица посредством почтовой связи, телефона или электронной почты.</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2.2.3.При ответах на телефонные звонки, устные обращения специалисты  Учреждения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70545" w:rsidRDefault="00370545" w:rsidP="00370545">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Срок исполнения муниципальной функции </w:t>
      </w:r>
      <w:r w:rsidR="00C465EE">
        <w:rPr>
          <w:rFonts w:ascii="Times New Roman" w:eastAsia="Times New Roman" w:hAnsi="Times New Roman" w:cs="Times New Roman"/>
          <w:sz w:val="28"/>
          <w:szCs w:val="28"/>
          <w:lang w:eastAsia="ru-RU"/>
        </w:rPr>
        <w:t>–</w:t>
      </w:r>
      <w:r w:rsidRPr="00C465EE">
        <w:rPr>
          <w:rFonts w:ascii="Times New Roman" w:eastAsia="Times New Roman" w:hAnsi="Times New Roman" w:cs="Times New Roman"/>
          <w:sz w:val="28"/>
          <w:szCs w:val="28"/>
          <w:lang w:eastAsia="ru-RU"/>
        </w:rPr>
        <w:t xml:space="preserve"> постоянно</w:t>
      </w:r>
      <w:r w:rsidR="00C465EE">
        <w:rPr>
          <w:rFonts w:ascii="Times New Roman" w:eastAsia="Times New Roman" w:hAnsi="Times New Roman" w:cs="Times New Roman"/>
          <w:sz w:val="28"/>
          <w:szCs w:val="28"/>
          <w:lang w:eastAsia="ru-RU"/>
        </w:rPr>
        <w:t>.</w:t>
      </w:r>
    </w:p>
    <w:p w:rsidR="00C465EE" w:rsidRDefault="00C465EE" w:rsidP="00370545">
      <w:pPr>
        <w:spacing w:before="100" w:beforeAutospacing="1" w:after="100" w:afterAutospacing="1" w:line="240" w:lineRule="auto"/>
        <w:rPr>
          <w:rFonts w:ascii="Times New Roman" w:eastAsia="Times New Roman" w:hAnsi="Times New Roman" w:cs="Times New Roman"/>
          <w:sz w:val="28"/>
          <w:szCs w:val="28"/>
          <w:lang w:eastAsia="ru-RU"/>
        </w:rPr>
      </w:pPr>
    </w:p>
    <w:p w:rsidR="00C465EE" w:rsidRDefault="00C465EE" w:rsidP="00370545">
      <w:pPr>
        <w:spacing w:before="100" w:beforeAutospacing="1" w:after="100" w:afterAutospacing="1" w:line="240" w:lineRule="auto"/>
        <w:rPr>
          <w:rFonts w:ascii="Times New Roman" w:eastAsia="Times New Roman" w:hAnsi="Times New Roman" w:cs="Times New Roman"/>
          <w:sz w:val="28"/>
          <w:szCs w:val="28"/>
          <w:lang w:eastAsia="ru-RU"/>
        </w:rPr>
      </w:pPr>
    </w:p>
    <w:p w:rsidR="00C465EE" w:rsidRDefault="00C465EE" w:rsidP="00370545">
      <w:pPr>
        <w:spacing w:before="100" w:beforeAutospacing="1" w:after="100" w:afterAutospacing="1" w:line="240" w:lineRule="auto"/>
        <w:rPr>
          <w:rFonts w:ascii="Times New Roman" w:eastAsia="Times New Roman" w:hAnsi="Times New Roman" w:cs="Times New Roman"/>
          <w:sz w:val="28"/>
          <w:szCs w:val="28"/>
          <w:lang w:eastAsia="ru-RU"/>
        </w:rPr>
      </w:pPr>
    </w:p>
    <w:p w:rsidR="00C465EE" w:rsidRPr="00C465EE" w:rsidRDefault="00C465EE" w:rsidP="00370545">
      <w:pPr>
        <w:spacing w:before="100" w:beforeAutospacing="1" w:after="100" w:afterAutospacing="1" w:line="240" w:lineRule="auto"/>
        <w:rPr>
          <w:rFonts w:ascii="Times New Roman" w:eastAsia="Times New Roman" w:hAnsi="Times New Roman" w:cs="Times New Roman"/>
          <w:sz w:val="28"/>
          <w:szCs w:val="28"/>
          <w:lang w:eastAsia="ru-RU"/>
        </w:rPr>
      </w:pPr>
    </w:p>
    <w:p w:rsidR="00370545" w:rsidRPr="00C465EE" w:rsidRDefault="00370545" w:rsidP="00C465E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465EE">
        <w:rPr>
          <w:rFonts w:ascii="Times New Roman" w:eastAsia="Times New Roman" w:hAnsi="Times New Roman" w:cs="Times New Roman"/>
          <w:b/>
          <w:bCs/>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3.1.Последовательность действий  при исполнении функции по организ</w:t>
      </w:r>
      <w:r w:rsidR="00C465EE" w:rsidRPr="00C465EE">
        <w:rPr>
          <w:rFonts w:ascii="Times New Roman" w:eastAsia="Times New Roman" w:hAnsi="Times New Roman" w:cs="Times New Roman"/>
          <w:sz w:val="28"/>
          <w:szCs w:val="28"/>
          <w:lang w:eastAsia="ru-RU"/>
        </w:rPr>
        <w:t xml:space="preserve">ации освещения улиц </w:t>
      </w:r>
      <w:r w:rsidRPr="00C465EE">
        <w:rPr>
          <w:rFonts w:ascii="Times New Roman" w:eastAsia="Times New Roman" w:hAnsi="Times New Roman" w:cs="Times New Roman"/>
          <w:sz w:val="28"/>
          <w:szCs w:val="28"/>
          <w:lang w:eastAsia="ru-RU"/>
        </w:rPr>
        <w:t xml:space="preserve"> сельского поселения</w:t>
      </w:r>
      <w:r w:rsidR="00C465EE" w:rsidRPr="00C465EE">
        <w:rPr>
          <w:rFonts w:ascii="Times New Roman" w:eastAsia="Times New Roman" w:hAnsi="Times New Roman" w:cs="Times New Roman"/>
          <w:sz w:val="28"/>
          <w:szCs w:val="28"/>
          <w:lang w:eastAsia="ru-RU"/>
        </w:rPr>
        <w:t xml:space="preserve">  Алексеевский сельсовет</w:t>
      </w:r>
      <w:r w:rsidRPr="00C465EE">
        <w:rPr>
          <w:rFonts w:ascii="Times New Roman" w:eastAsia="Times New Roman" w:hAnsi="Times New Roman" w:cs="Times New Roman"/>
          <w:sz w:val="28"/>
          <w:szCs w:val="28"/>
          <w:lang w:eastAsia="ru-RU"/>
        </w:rPr>
        <w:t>:</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работы за предшествующий год и поступивших обращений граждан и юридических лиц;</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расчета затрат на содержание существующих линий наружного освещения;</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заключение муниципального контракта на содержание линий наружного освещения (по результатам муниципального заказа);</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заключение муниципального контракта на приобретение электроэнергии для наружного освещения;</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заключение муниципальных контрактов на текущий, капитальный ремонт, реконструкцию линий наружного освещения (по результатам муниципального заказа);</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 проведение </w:t>
      </w:r>
      <w:proofErr w:type="gramStart"/>
      <w:r w:rsidRPr="00C465EE">
        <w:rPr>
          <w:rFonts w:ascii="Times New Roman" w:eastAsia="Times New Roman" w:hAnsi="Times New Roman" w:cs="Times New Roman"/>
          <w:sz w:val="28"/>
          <w:szCs w:val="28"/>
          <w:lang w:eastAsia="ru-RU"/>
        </w:rPr>
        <w:t>обследования состояния работы линий наружного освещения</w:t>
      </w:r>
      <w:proofErr w:type="gramEnd"/>
      <w:r w:rsidRPr="00C465EE">
        <w:rPr>
          <w:rFonts w:ascii="Times New Roman" w:eastAsia="Times New Roman" w:hAnsi="Times New Roman" w:cs="Times New Roman"/>
          <w:sz w:val="28"/>
          <w:szCs w:val="28"/>
          <w:lang w:eastAsia="ru-RU"/>
        </w:rPr>
        <w:t>;</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документов на приемку в эксплуатацию линий наружного освещения;</w:t>
      </w:r>
    </w:p>
    <w:p w:rsidR="00370545" w:rsidRPr="00C465EE" w:rsidRDefault="00370545" w:rsidP="00C465EE">
      <w:pPr>
        <w:spacing w:before="100" w:beforeAutospacing="1" w:after="100" w:afterAutospacing="1" w:line="240" w:lineRule="auto"/>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выполненных работ.</w:t>
      </w:r>
    </w:p>
    <w:p w:rsidR="00C465EE" w:rsidRPr="00C465EE" w:rsidRDefault="00C465EE" w:rsidP="00370545">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3.1.1.Процедура по анализу работы за предшествующий год и поступивших обращений граждан и юридических лиц включает в себя следующие полномочия:</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работы наружного освещения за предшествующий год;</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-определение приоритетных направлений развития, разработки и обеспечения реализации программ </w:t>
      </w:r>
      <w:r w:rsidR="00E47FBA">
        <w:rPr>
          <w:rFonts w:ascii="Times New Roman" w:eastAsia="Times New Roman" w:hAnsi="Times New Roman" w:cs="Times New Roman"/>
          <w:sz w:val="28"/>
          <w:szCs w:val="28"/>
          <w:lang w:eastAsia="ru-RU"/>
        </w:rPr>
        <w:t>по обеспечению</w:t>
      </w:r>
      <w:r w:rsidR="00E47FBA" w:rsidRPr="00E47FBA">
        <w:rPr>
          <w:rFonts w:ascii="Times New Roman" w:eastAsia="Times New Roman" w:hAnsi="Times New Roman" w:cs="Times New Roman"/>
          <w:sz w:val="28"/>
          <w:szCs w:val="28"/>
          <w:lang w:eastAsia="ru-RU"/>
        </w:rPr>
        <w:t xml:space="preserve"> </w:t>
      </w:r>
      <w:r w:rsidR="00E47FBA">
        <w:rPr>
          <w:rFonts w:ascii="Times New Roman" w:eastAsia="Times New Roman" w:hAnsi="Times New Roman" w:cs="Times New Roman"/>
          <w:sz w:val="28"/>
          <w:szCs w:val="28"/>
          <w:lang w:eastAsia="ru-RU"/>
        </w:rPr>
        <w:t>освещения</w:t>
      </w:r>
      <w:r w:rsidR="00E47FBA" w:rsidRPr="00C465EE">
        <w:rPr>
          <w:rFonts w:ascii="Times New Roman" w:eastAsia="Times New Roman" w:hAnsi="Times New Roman" w:cs="Times New Roman"/>
          <w:sz w:val="28"/>
          <w:szCs w:val="28"/>
          <w:lang w:eastAsia="ru-RU"/>
        </w:rPr>
        <w:t xml:space="preserve"> улиц</w:t>
      </w:r>
      <w:r w:rsidRPr="00C465EE">
        <w:rPr>
          <w:rFonts w:ascii="Times New Roman" w:eastAsia="Times New Roman" w:hAnsi="Times New Roman" w:cs="Times New Roman"/>
          <w:sz w:val="28"/>
          <w:szCs w:val="28"/>
          <w:lang w:eastAsia="ru-RU"/>
        </w:rPr>
        <w:t xml:space="preserve"> в границах </w:t>
      </w:r>
      <w:r w:rsidR="00C465EE" w:rsidRPr="00C465EE">
        <w:rPr>
          <w:rFonts w:ascii="Times New Roman" w:eastAsia="Times New Roman" w:hAnsi="Times New Roman" w:cs="Times New Roman"/>
          <w:sz w:val="28"/>
          <w:szCs w:val="28"/>
          <w:lang w:eastAsia="ru-RU"/>
        </w:rPr>
        <w:t xml:space="preserve">сельского поселения  Алексеевский сельсовет </w:t>
      </w:r>
      <w:r w:rsidRPr="00C465EE">
        <w:rPr>
          <w:rFonts w:ascii="Times New Roman" w:eastAsia="Times New Roman" w:hAnsi="Times New Roman" w:cs="Times New Roman"/>
          <w:sz w:val="28"/>
          <w:szCs w:val="28"/>
          <w:lang w:eastAsia="ru-RU"/>
        </w:rPr>
        <w:t>освещение улиц;</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w:t>
      </w:r>
      <w:proofErr w:type="gramStart"/>
      <w:r w:rsidRPr="00C465EE">
        <w:rPr>
          <w:rFonts w:ascii="Times New Roman" w:eastAsia="Times New Roman" w:hAnsi="Times New Roman" w:cs="Times New Roman"/>
          <w:sz w:val="28"/>
          <w:szCs w:val="28"/>
          <w:lang w:eastAsia="ru-RU"/>
        </w:rPr>
        <w:t>контроль</w:t>
      </w:r>
      <w:r w:rsidR="00E47FBA">
        <w:rPr>
          <w:rFonts w:ascii="Times New Roman" w:eastAsia="Times New Roman" w:hAnsi="Times New Roman" w:cs="Times New Roman"/>
          <w:sz w:val="28"/>
          <w:szCs w:val="28"/>
          <w:lang w:eastAsia="ru-RU"/>
        </w:rPr>
        <w:t xml:space="preserve"> </w:t>
      </w:r>
      <w:r w:rsidRPr="00C465EE">
        <w:rPr>
          <w:rFonts w:ascii="Times New Roman" w:eastAsia="Times New Roman" w:hAnsi="Times New Roman" w:cs="Times New Roman"/>
          <w:sz w:val="28"/>
          <w:szCs w:val="28"/>
          <w:lang w:eastAsia="ru-RU"/>
        </w:rPr>
        <w:t>за</w:t>
      </w:r>
      <w:proofErr w:type="gramEnd"/>
      <w:r w:rsidRPr="00C465EE">
        <w:rPr>
          <w:rFonts w:ascii="Times New Roman" w:eastAsia="Times New Roman" w:hAnsi="Times New Roman" w:cs="Times New Roman"/>
          <w:sz w:val="28"/>
          <w:szCs w:val="28"/>
          <w:lang w:eastAsia="ru-RU"/>
        </w:rPr>
        <w:t xml:space="preserve"> деятельностью специализированных предприятий, обеспечивающих в границах сельского   поселения  освещение улиц;</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 участие в инвентаризации существующих сетей уличного освещения на территории сельского  поселения;</w:t>
      </w:r>
    </w:p>
    <w:p w:rsidR="00370545" w:rsidRPr="00C465EE" w:rsidRDefault="00370545" w:rsidP="00C465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участие в комиссии по принятию в муниципальную собственность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3.1.2.Процедура подготовки расчетов затрат на содержание линий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определение количества точек уличного освещения на основании перечня сетей уличного освещения  на  территории </w:t>
      </w:r>
      <w:r w:rsidR="00E47FBA">
        <w:rPr>
          <w:rFonts w:ascii="Times New Roman" w:eastAsia="Times New Roman" w:hAnsi="Times New Roman" w:cs="Times New Roman"/>
          <w:sz w:val="28"/>
          <w:szCs w:val="28"/>
          <w:lang w:eastAsia="ru-RU"/>
        </w:rPr>
        <w:t xml:space="preserve"> сельского поселения  Алексеевский  сельсовет</w:t>
      </w:r>
      <w:r w:rsidRPr="00C465EE">
        <w:rPr>
          <w:rFonts w:ascii="Times New Roman" w:eastAsia="Times New Roman" w:hAnsi="Times New Roman" w:cs="Times New Roman"/>
          <w:sz w:val="28"/>
          <w:szCs w:val="28"/>
          <w:lang w:eastAsia="ru-RU"/>
        </w:rPr>
        <w:t>, в котором указано количество светильников, расположенных на улицах, и установленная мощность;</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расчета затрат на содержание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-подготовка расчета затрат на приобретение электроэнергии для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-установление объема финансирования, необходимого для организации освещения улиц сельского  поселения;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-подготовка заявки на размещение муниципального заказа на проведение работ по содержанию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3.1.3.Процедура подготовки расчетов затрат на проведение работ по текущему, капитальному ремонту или реконструкции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расчета затрат на приобретение электроэнергии для наружного освещения после проведения работ по текущему, капитальному ремонту, реконструкции;</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определение объема финансирования, необходимого для проведения работ по текущему, капитальному ремонту, реконструкции;</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проектно-сметной документации на проведение текущего, капитального ремонта, реконструкции;</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заявки на размещение муниципального заказа на проведение работ по содержанию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3.1.4.Процедура заключения муниципальных контрактов на содержание линий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 результатам муниципального заказа подготовка муниципального контракта на содержание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 подготовка</w:t>
      </w:r>
      <w:r w:rsidR="00E47FBA">
        <w:rPr>
          <w:rFonts w:ascii="Times New Roman" w:eastAsia="Times New Roman" w:hAnsi="Times New Roman" w:cs="Times New Roman"/>
          <w:sz w:val="28"/>
          <w:szCs w:val="28"/>
          <w:lang w:eastAsia="ru-RU"/>
        </w:rPr>
        <w:t xml:space="preserve"> распоряжения</w:t>
      </w:r>
      <w:r w:rsidRPr="00C465EE">
        <w:rPr>
          <w:rFonts w:ascii="Times New Roman" w:eastAsia="Times New Roman" w:hAnsi="Times New Roman" w:cs="Times New Roman"/>
          <w:sz w:val="28"/>
          <w:szCs w:val="28"/>
          <w:lang w:eastAsia="ru-RU"/>
        </w:rPr>
        <w:t>, утверждающего муниципальный контракт на содержание линий наружного освещения.               </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3.1.5.Процедура заключения муниципального контракта на приобретение электроэнергии для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муниципального контракта на приобретение электроэнергии для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-подготовка </w:t>
      </w:r>
      <w:r w:rsidR="00E47FBA">
        <w:rPr>
          <w:rFonts w:ascii="Times New Roman" w:eastAsia="Times New Roman" w:hAnsi="Times New Roman" w:cs="Times New Roman"/>
          <w:sz w:val="28"/>
          <w:szCs w:val="28"/>
          <w:lang w:eastAsia="ru-RU"/>
        </w:rPr>
        <w:t xml:space="preserve">нормативного акта </w:t>
      </w:r>
      <w:r w:rsidRPr="00C465EE">
        <w:rPr>
          <w:rFonts w:ascii="Times New Roman" w:eastAsia="Times New Roman" w:hAnsi="Times New Roman" w:cs="Times New Roman"/>
          <w:sz w:val="28"/>
          <w:szCs w:val="28"/>
          <w:lang w:eastAsia="ru-RU"/>
        </w:rPr>
        <w:t>Администрации, утверждающего муниципальный контракт на приобретение электроэнергии для наружного освещения.</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3.1.6.Процедура заключения муниципальных контрактов на текущий, капитальный ремонт или реконструкцию линий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-по результатам муниципального заказа подготовка муниципального контракта на текущий, капитальный ремонт или реконструкцию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-подготовка </w:t>
      </w:r>
      <w:r w:rsidR="00E47FBA">
        <w:rPr>
          <w:rFonts w:ascii="Times New Roman" w:eastAsia="Times New Roman" w:hAnsi="Times New Roman" w:cs="Times New Roman"/>
          <w:sz w:val="28"/>
          <w:szCs w:val="28"/>
          <w:lang w:eastAsia="ru-RU"/>
        </w:rPr>
        <w:t xml:space="preserve">нормативного акта </w:t>
      </w:r>
      <w:r w:rsidRPr="00C465EE">
        <w:rPr>
          <w:rFonts w:ascii="Times New Roman" w:eastAsia="Times New Roman" w:hAnsi="Times New Roman" w:cs="Times New Roman"/>
          <w:sz w:val="28"/>
          <w:szCs w:val="28"/>
          <w:lang w:eastAsia="ru-RU"/>
        </w:rPr>
        <w:t>Администрации, утверждающего муниципальный контракт на текущий, капитальный ремонт или реконструкцию линий наружного освещения.</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3.1.7.Процедура </w:t>
      </w:r>
      <w:proofErr w:type="gramStart"/>
      <w:r w:rsidRPr="00C465EE">
        <w:rPr>
          <w:rFonts w:ascii="Times New Roman" w:eastAsia="Times New Roman" w:hAnsi="Times New Roman" w:cs="Times New Roman"/>
          <w:sz w:val="28"/>
          <w:szCs w:val="28"/>
          <w:lang w:eastAsia="ru-RU"/>
        </w:rPr>
        <w:t>проведения обследования состояния работы линий наружного освещения</w:t>
      </w:r>
      <w:proofErr w:type="gramEnd"/>
      <w:r w:rsidRPr="00C465EE">
        <w:rPr>
          <w:rFonts w:ascii="Times New Roman" w:eastAsia="Times New Roman" w:hAnsi="Times New Roman" w:cs="Times New Roman"/>
          <w:sz w:val="28"/>
          <w:szCs w:val="28"/>
          <w:lang w:eastAsia="ru-RU"/>
        </w:rPr>
        <w:t xml:space="preserve">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проведение плановой и внеплановой проверки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 </w:t>
      </w:r>
      <w:proofErr w:type="gramStart"/>
      <w:r w:rsidRPr="00C465EE">
        <w:rPr>
          <w:rFonts w:ascii="Times New Roman" w:eastAsia="Times New Roman" w:hAnsi="Times New Roman" w:cs="Times New Roman"/>
          <w:sz w:val="28"/>
          <w:szCs w:val="28"/>
          <w:lang w:eastAsia="ru-RU"/>
        </w:rPr>
        <w:t>контроль за</w:t>
      </w:r>
      <w:proofErr w:type="gramEnd"/>
      <w:r w:rsidRPr="00C465EE">
        <w:rPr>
          <w:rFonts w:ascii="Times New Roman" w:eastAsia="Times New Roman" w:hAnsi="Times New Roman" w:cs="Times New Roman"/>
          <w:sz w:val="28"/>
          <w:szCs w:val="28"/>
          <w:lang w:eastAsia="ru-RU"/>
        </w:rPr>
        <w:t xml:space="preserve"> работой Исполнителя и специализированных предприятий по освещению улиц города;</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контроль лимита потребления электроэнергии уличным освещением;</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контроль соблюдения графика включения и выключения светильников уличного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составление актов проведения проверок;</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приемка выполненных работ по содержанию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приемка объемов фактического потребления электроэнергии наружным освещением.</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3.1.8.Процедура приемки выполненных работ по текущему, капитальному ремонту или реконструкции линий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w:t>
      </w:r>
      <w:proofErr w:type="gramStart"/>
      <w:r w:rsidRPr="00C465EE">
        <w:rPr>
          <w:rFonts w:ascii="Times New Roman" w:eastAsia="Times New Roman" w:hAnsi="Times New Roman" w:cs="Times New Roman"/>
          <w:sz w:val="28"/>
          <w:szCs w:val="28"/>
          <w:lang w:eastAsia="ru-RU"/>
        </w:rPr>
        <w:t>контроль за</w:t>
      </w:r>
      <w:proofErr w:type="gramEnd"/>
      <w:r w:rsidRPr="00C465EE">
        <w:rPr>
          <w:rFonts w:ascii="Times New Roman" w:eastAsia="Times New Roman" w:hAnsi="Times New Roman" w:cs="Times New Roman"/>
          <w:sz w:val="28"/>
          <w:szCs w:val="28"/>
          <w:lang w:eastAsia="ru-RU"/>
        </w:rPr>
        <w:t xml:space="preserve"> работой линий и установок наружного освещения;</w:t>
      </w:r>
    </w:p>
    <w:p w:rsidR="00370545" w:rsidRPr="00C465EE" w:rsidRDefault="00E47FBA"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sidR="00370545" w:rsidRPr="00C465EE">
        <w:rPr>
          <w:rFonts w:ascii="Times New Roman" w:eastAsia="Times New Roman" w:hAnsi="Times New Roman" w:cs="Times New Roman"/>
          <w:sz w:val="28"/>
          <w:szCs w:val="28"/>
          <w:lang w:eastAsia="ru-RU"/>
        </w:rPr>
        <w:t>контроль за</w:t>
      </w:r>
      <w:proofErr w:type="gramEnd"/>
      <w:r w:rsidR="00370545" w:rsidRPr="00C465EE">
        <w:rPr>
          <w:rFonts w:ascii="Times New Roman" w:eastAsia="Times New Roman" w:hAnsi="Times New Roman" w:cs="Times New Roman"/>
          <w:sz w:val="28"/>
          <w:szCs w:val="28"/>
          <w:lang w:eastAsia="ru-RU"/>
        </w:rPr>
        <w:t xml:space="preserve"> работой по текущему, капитальному ремонту или реконструкции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w:t>
      </w:r>
      <w:proofErr w:type="gramStart"/>
      <w:r w:rsidRPr="00C465EE">
        <w:rPr>
          <w:rFonts w:ascii="Times New Roman" w:eastAsia="Times New Roman" w:hAnsi="Times New Roman" w:cs="Times New Roman"/>
          <w:sz w:val="28"/>
          <w:szCs w:val="28"/>
          <w:lang w:eastAsia="ru-RU"/>
        </w:rPr>
        <w:t>контроль за</w:t>
      </w:r>
      <w:proofErr w:type="gramEnd"/>
      <w:r w:rsidRPr="00C465EE">
        <w:rPr>
          <w:rFonts w:ascii="Times New Roman" w:eastAsia="Times New Roman" w:hAnsi="Times New Roman" w:cs="Times New Roman"/>
          <w:sz w:val="28"/>
          <w:szCs w:val="28"/>
          <w:lang w:eastAsia="ru-RU"/>
        </w:rPr>
        <w:t xml:space="preserve"> деятельностью специализированного предприятия, осуществляющего работы по текущему, капитальному ремонту или реконструкции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-приемка выполненных работ по текущему, капитальному ремонту или реконструкции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3.1.9.Подготовка документов на приемку в эксплуатацию линий наружного освещения (в </w:t>
      </w:r>
      <w:proofErr w:type="spellStart"/>
      <w:r w:rsidRPr="00C465EE">
        <w:rPr>
          <w:rFonts w:ascii="Times New Roman" w:eastAsia="Times New Roman" w:hAnsi="Times New Roman" w:cs="Times New Roman"/>
          <w:sz w:val="28"/>
          <w:szCs w:val="28"/>
          <w:lang w:eastAsia="ru-RU"/>
        </w:rPr>
        <w:t>т.ч</w:t>
      </w:r>
      <w:proofErr w:type="spellEnd"/>
      <w:r w:rsidRPr="00C465EE">
        <w:rPr>
          <w:rFonts w:ascii="Times New Roman" w:eastAsia="Times New Roman" w:hAnsi="Times New Roman" w:cs="Times New Roman"/>
          <w:sz w:val="28"/>
          <w:szCs w:val="28"/>
          <w:lang w:eastAsia="ru-RU"/>
        </w:rPr>
        <w:t>. новых линий наружного освещения)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участие в комиссии по приему в эксплуатацию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проверка проектно-сметной документации;</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подготовка документов на приемку в эксплуатацию линий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3.1.10.Процедура проведения анализа выполненных работ включает в себя следующие полномочия: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работы наружного освещения;</w:t>
      </w:r>
    </w:p>
    <w:p w:rsidR="00370545" w:rsidRPr="00C465EE" w:rsidRDefault="00370545" w:rsidP="00E47F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-анализ деятельности Исполнителя и специализированных предприятий, обеспечивающих в границах городского  поселения освещение улиц;</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соблюдения графика включения и выключения светильников уличного освещения;</w:t>
      </w:r>
    </w:p>
    <w:p w:rsidR="00370545"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анализ лимита потребления электроэнергии уличным освещением.</w:t>
      </w:r>
    </w:p>
    <w:p w:rsidR="004F24AC" w:rsidRDefault="004F24AC"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4F24AC" w:rsidRDefault="004F24AC"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4F24AC" w:rsidRPr="00C465EE" w:rsidRDefault="004F24AC"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p w:rsidR="00370545" w:rsidRPr="00C465EE" w:rsidRDefault="00370545" w:rsidP="00370545">
      <w:pPr>
        <w:spacing w:before="120" w:after="0" w:line="240" w:lineRule="auto"/>
        <w:ind w:firstLine="720"/>
        <w:jc w:val="center"/>
        <w:outlineLvl w:val="2"/>
        <w:rPr>
          <w:rFonts w:ascii="Times New Roman" w:eastAsia="Times New Roman" w:hAnsi="Times New Roman" w:cs="Times New Roman"/>
          <w:b/>
          <w:bCs/>
          <w:sz w:val="28"/>
          <w:szCs w:val="28"/>
          <w:lang w:eastAsia="ru-RU"/>
        </w:rPr>
      </w:pPr>
      <w:r w:rsidRPr="00C465EE">
        <w:rPr>
          <w:rFonts w:ascii="Times New Roman" w:eastAsia="Times New Roman" w:hAnsi="Times New Roman" w:cs="Times New Roman"/>
          <w:b/>
          <w:bCs/>
          <w:sz w:val="28"/>
          <w:szCs w:val="28"/>
          <w:lang w:eastAsia="ru-RU"/>
        </w:rPr>
        <w:lastRenderedPageBreak/>
        <w:t xml:space="preserve">4. Порядок и формы </w:t>
      </w:r>
      <w:proofErr w:type="gramStart"/>
      <w:r w:rsidRPr="00C465EE">
        <w:rPr>
          <w:rFonts w:ascii="Times New Roman" w:eastAsia="Times New Roman" w:hAnsi="Times New Roman" w:cs="Times New Roman"/>
          <w:b/>
          <w:bCs/>
          <w:sz w:val="28"/>
          <w:szCs w:val="28"/>
          <w:lang w:eastAsia="ru-RU"/>
        </w:rPr>
        <w:t>контроля за</w:t>
      </w:r>
      <w:proofErr w:type="gramEnd"/>
      <w:r w:rsidRPr="00C465EE">
        <w:rPr>
          <w:rFonts w:ascii="Times New Roman" w:eastAsia="Times New Roman" w:hAnsi="Times New Roman" w:cs="Times New Roman"/>
          <w:b/>
          <w:bCs/>
          <w:sz w:val="28"/>
          <w:szCs w:val="28"/>
          <w:lang w:eastAsia="ru-RU"/>
        </w:rPr>
        <w:t xml:space="preserve"> исполнением муниципальной функции</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4.1. В зависимости от интенсивности движения по улицам сельского поселения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w:t>
      </w:r>
      <w:proofErr w:type="gramStart"/>
      <w:r w:rsidRPr="00C465EE">
        <w:rPr>
          <w:rFonts w:ascii="Times New Roman" w:eastAsia="Times New Roman" w:hAnsi="Times New Roman" w:cs="Times New Roman"/>
          <w:sz w:val="28"/>
          <w:szCs w:val="28"/>
          <w:lang w:eastAsia="ru-RU"/>
        </w:rPr>
        <w:t>дств в ч</w:t>
      </w:r>
      <w:proofErr w:type="gramEnd"/>
      <w:r w:rsidRPr="00C465EE">
        <w:rPr>
          <w:rFonts w:ascii="Times New Roman" w:eastAsia="Times New Roman" w:hAnsi="Times New Roman" w:cs="Times New Roman"/>
          <w:sz w:val="28"/>
          <w:szCs w:val="28"/>
          <w:lang w:eastAsia="ru-RU"/>
        </w:rPr>
        <w:t>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 и т.п.;</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4.2. Расчет освещенности, выбор светильников, опор, их шага, расстановки и конструктивного исполнения устанавливается схемой развития и реконструкции городских электрических сетей с учетом типовых решений;</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4.3. Время </w:t>
      </w:r>
      <w:r w:rsidRPr="004569C3">
        <w:rPr>
          <w:rFonts w:ascii="Times New Roman" w:eastAsia="Times New Roman" w:hAnsi="Times New Roman" w:cs="Times New Roman"/>
          <w:sz w:val="28"/>
          <w:szCs w:val="28"/>
          <w:lang w:eastAsia="ru-RU"/>
        </w:rPr>
        <w:t xml:space="preserve">включения и отключения наружного освещения улиц и дорог определяется согласно Инструкции по проектированию наружного освещения городов, поселков и сельских населенных пунктов (СН541-82 </w:t>
      </w:r>
      <w:proofErr w:type="spellStart"/>
      <w:r w:rsidRPr="004569C3">
        <w:rPr>
          <w:rFonts w:ascii="Times New Roman" w:eastAsia="Times New Roman" w:hAnsi="Times New Roman" w:cs="Times New Roman"/>
          <w:sz w:val="28"/>
          <w:szCs w:val="28"/>
          <w:lang w:eastAsia="ru-RU"/>
        </w:rPr>
        <w:t>Госгражданстроя</w:t>
      </w:r>
      <w:proofErr w:type="spellEnd"/>
      <w:r w:rsidRPr="004569C3">
        <w:rPr>
          <w:rFonts w:ascii="Times New Roman" w:eastAsia="Times New Roman" w:hAnsi="Times New Roman" w:cs="Times New Roman"/>
          <w:sz w:val="28"/>
          <w:szCs w:val="28"/>
          <w:lang w:eastAsia="ru-RU"/>
        </w:rPr>
        <w:t>)</w:t>
      </w:r>
      <w:r w:rsidR="004569C3" w:rsidRPr="004569C3">
        <w:rPr>
          <w:rFonts w:ascii="Times New Roman" w:eastAsia="Times New Roman" w:hAnsi="Times New Roman" w:cs="Times New Roman"/>
          <w:sz w:val="28"/>
          <w:szCs w:val="28"/>
          <w:lang w:eastAsia="ru-RU"/>
        </w:rPr>
        <w:t xml:space="preserve"> </w:t>
      </w:r>
      <w:r w:rsidR="004569C3">
        <w:rPr>
          <w:rFonts w:ascii="Times New Roman" w:eastAsia="Times New Roman" w:hAnsi="Times New Roman" w:cs="Times New Roman"/>
          <w:sz w:val="28"/>
          <w:szCs w:val="28"/>
          <w:lang w:eastAsia="ru-RU"/>
        </w:rPr>
        <w:t>и на основании   распоряжения  Администрации сельского поселения</w:t>
      </w:r>
      <w:proofErr w:type="gramStart"/>
      <w:r w:rsidR="004569C3">
        <w:rPr>
          <w:rFonts w:ascii="Times New Roman" w:eastAsia="Times New Roman" w:hAnsi="Times New Roman" w:cs="Times New Roman"/>
          <w:sz w:val="28"/>
          <w:szCs w:val="28"/>
          <w:lang w:eastAsia="ru-RU"/>
        </w:rPr>
        <w:t>.</w:t>
      </w:r>
      <w:r w:rsidRPr="00C465EE">
        <w:rPr>
          <w:rFonts w:ascii="Times New Roman" w:eastAsia="Times New Roman" w:hAnsi="Times New Roman" w:cs="Times New Roman"/>
          <w:sz w:val="28"/>
          <w:szCs w:val="28"/>
          <w:lang w:eastAsia="ru-RU"/>
        </w:rPr>
        <w:t>;</w:t>
      </w:r>
      <w:proofErr w:type="gramEnd"/>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4.4. Управление сетью наружного освещения выполняется по каскадной схеме, которая предусматривает фото-выключатели и реле времени;</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4.5. Время включения и отключения уличного освещения на территории сельского поселения  производится автоматически от трансформаторных подстанций, в зависимости от уровня естественной освещенности, по графику</w:t>
      </w:r>
      <w:r w:rsidR="004569C3">
        <w:rPr>
          <w:rFonts w:ascii="Times New Roman" w:eastAsia="Times New Roman" w:hAnsi="Times New Roman" w:cs="Times New Roman"/>
          <w:sz w:val="28"/>
          <w:szCs w:val="28"/>
          <w:lang w:eastAsia="ru-RU"/>
        </w:rPr>
        <w:t>.</w:t>
      </w:r>
    </w:p>
    <w:p w:rsidR="00370545" w:rsidRPr="00F23DEA" w:rsidRDefault="00370545" w:rsidP="004F24AC">
      <w:pPr>
        <w:spacing w:before="100" w:beforeAutospacing="1" w:after="100" w:afterAutospacing="1" w:line="240" w:lineRule="auto"/>
        <w:jc w:val="both"/>
        <w:rPr>
          <w:rFonts w:ascii="Times New Roman" w:eastAsia="Times New Roman" w:hAnsi="Times New Roman" w:cs="Times New Roman"/>
          <w:color w:val="FF0000"/>
          <w:sz w:val="28"/>
          <w:szCs w:val="28"/>
          <w:lang w:eastAsia="ru-RU"/>
        </w:rPr>
      </w:pPr>
      <w:r w:rsidRPr="00C465EE">
        <w:rPr>
          <w:rFonts w:ascii="Times New Roman" w:eastAsia="Times New Roman" w:hAnsi="Times New Roman" w:cs="Times New Roman"/>
          <w:sz w:val="28"/>
          <w:szCs w:val="28"/>
          <w:lang w:eastAsia="ru-RU"/>
        </w:rPr>
        <w:t xml:space="preserve">4.6. На улицах и дорогах при нормируемых величинах средней яркости 0,3 кд/кв. м" или средней освещенности 4 </w:t>
      </w:r>
      <w:proofErr w:type="spellStart"/>
      <w:r w:rsidRPr="00C465EE">
        <w:rPr>
          <w:rFonts w:ascii="Times New Roman" w:eastAsia="Times New Roman" w:hAnsi="Times New Roman" w:cs="Times New Roman"/>
          <w:sz w:val="28"/>
          <w:szCs w:val="28"/>
          <w:lang w:eastAsia="ru-RU"/>
        </w:rPr>
        <w:t>лк</w:t>
      </w:r>
      <w:proofErr w:type="spellEnd"/>
      <w:r w:rsidRPr="00C465EE">
        <w:rPr>
          <w:rFonts w:ascii="Times New Roman" w:eastAsia="Times New Roman" w:hAnsi="Times New Roman" w:cs="Times New Roman"/>
          <w:sz w:val="28"/>
          <w:szCs w:val="28"/>
          <w:lang w:eastAsia="ru-RU"/>
        </w:rPr>
        <w:t xml:space="preserve">"" и менее, на пешеходных мостиках, </w:t>
      </w:r>
      <w:r w:rsidRPr="004569C3">
        <w:rPr>
          <w:rFonts w:ascii="Times New Roman" w:eastAsia="Times New Roman" w:hAnsi="Times New Roman" w:cs="Times New Roman"/>
          <w:sz w:val="28"/>
          <w:szCs w:val="28"/>
          <w:lang w:eastAsia="ru-RU"/>
        </w:rPr>
        <w:t>автостоянках, пешеходных аллеях и дорогах, внутренних, служебно-хозяйственных и пожарных проездах, а также на улицах и дорогах сельского поселения</w:t>
      </w:r>
      <w:r w:rsidR="004569C3" w:rsidRPr="004569C3">
        <w:rPr>
          <w:rFonts w:ascii="Times New Roman" w:eastAsia="Times New Roman" w:hAnsi="Times New Roman" w:cs="Times New Roman"/>
          <w:sz w:val="28"/>
          <w:szCs w:val="28"/>
          <w:lang w:eastAsia="ru-RU"/>
        </w:rPr>
        <w:t xml:space="preserve"> допускается</w:t>
      </w:r>
      <w:r w:rsidRPr="004569C3">
        <w:rPr>
          <w:rFonts w:ascii="Times New Roman" w:eastAsia="Times New Roman" w:hAnsi="Times New Roman" w:cs="Times New Roman"/>
          <w:sz w:val="28"/>
          <w:szCs w:val="28"/>
          <w:lang w:eastAsia="ru-RU"/>
        </w:rPr>
        <w:t xml:space="preserve"> частичное </w:t>
      </w:r>
      <w:r w:rsidR="004569C3" w:rsidRPr="004569C3">
        <w:rPr>
          <w:rFonts w:ascii="Times New Roman" w:eastAsia="Times New Roman" w:hAnsi="Times New Roman" w:cs="Times New Roman"/>
          <w:sz w:val="28"/>
          <w:szCs w:val="28"/>
          <w:lang w:eastAsia="ru-RU"/>
        </w:rPr>
        <w:t>освещение в ночное  время.</w:t>
      </w:r>
      <w:r w:rsidRPr="004569C3">
        <w:rPr>
          <w:rFonts w:ascii="Times New Roman" w:eastAsia="Times New Roman" w:hAnsi="Times New Roman" w:cs="Times New Roman"/>
          <w:sz w:val="28"/>
          <w:szCs w:val="28"/>
          <w:lang w:eastAsia="ru-RU"/>
        </w:rPr>
        <w:t xml:space="preserve"> </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4.7.Отказы в работе наружных осветительных установок, связанные с обрывом электрических проводов или повреждением опор, должны устраняться  Исполнителем немедленно после обнаружения;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4.8.Учет потребляемой электроэнергии для уличного освещения производится по показаниям электросчетчиков, установленных на трансформаторных подстанциях;</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 xml:space="preserve">4.9. </w:t>
      </w:r>
      <w:proofErr w:type="gramStart"/>
      <w:r w:rsidRPr="00C465EE">
        <w:rPr>
          <w:rFonts w:ascii="Times New Roman" w:eastAsia="Times New Roman" w:hAnsi="Times New Roman" w:cs="Times New Roman"/>
          <w:sz w:val="28"/>
          <w:szCs w:val="28"/>
          <w:lang w:eastAsia="ru-RU"/>
        </w:rPr>
        <w:t>Контроль за</w:t>
      </w:r>
      <w:proofErr w:type="gramEnd"/>
      <w:r w:rsidRPr="00C465EE">
        <w:rPr>
          <w:rFonts w:ascii="Times New Roman" w:eastAsia="Times New Roman" w:hAnsi="Times New Roman" w:cs="Times New Roman"/>
          <w:sz w:val="28"/>
          <w:szCs w:val="28"/>
          <w:lang w:eastAsia="ru-RU"/>
        </w:rPr>
        <w:t xml:space="preserve"> строительством, реконструкцией, ремонтом и содержанием уличного освещения осуществляется Исполнителем  в пределах своей компетенции;</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4.10.Финансовое обеспечение организации уличного освещения осуществляется за счет средств бюджета сельского   поселения,  допускается привлечение инвестиций и других источников финансирования, предусмотренных действующим законодательством.</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4.11. В соответствии с Федеральным законом </w:t>
      </w:r>
      <w:r w:rsidR="004569C3">
        <w:rPr>
          <w:rFonts w:ascii="Times New Roman" w:eastAsia="Times New Roman" w:hAnsi="Times New Roman" w:cs="Times New Roman"/>
          <w:sz w:val="28"/>
          <w:szCs w:val="28"/>
          <w:lang w:eastAsia="ru-RU"/>
        </w:rPr>
        <w:t xml:space="preserve"> от 05.04.2013г. </w:t>
      </w:r>
      <w:r w:rsidRPr="004569C3">
        <w:rPr>
          <w:rFonts w:ascii="Times New Roman" w:eastAsia="Times New Roman" w:hAnsi="Times New Roman" w:cs="Times New Roman"/>
          <w:sz w:val="28"/>
          <w:szCs w:val="28"/>
          <w:lang w:eastAsia="ru-RU"/>
        </w:rPr>
        <w:t>№</w:t>
      </w:r>
      <w:r w:rsidR="004569C3" w:rsidRPr="004569C3">
        <w:rPr>
          <w:rFonts w:ascii="Times New Roman" w:eastAsia="Times New Roman" w:hAnsi="Times New Roman" w:cs="Times New Roman"/>
          <w:sz w:val="28"/>
          <w:szCs w:val="28"/>
          <w:lang w:eastAsia="ru-RU"/>
        </w:rPr>
        <w:t>44</w:t>
      </w:r>
      <w:r w:rsidRPr="004569C3">
        <w:rPr>
          <w:rFonts w:ascii="Times New Roman" w:eastAsia="Times New Roman" w:hAnsi="Times New Roman" w:cs="Times New Roman"/>
          <w:sz w:val="28"/>
          <w:szCs w:val="28"/>
          <w:lang w:eastAsia="ru-RU"/>
        </w:rPr>
        <w:t xml:space="preserve"> </w:t>
      </w:r>
      <w:r w:rsidRPr="00C465EE">
        <w:rPr>
          <w:rFonts w:ascii="Times New Roman" w:eastAsia="Times New Roman" w:hAnsi="Times New Roman" w:cs="Times New Roman"/>
          <w:sz w:val="28"/>
          <w:szCs w:val="28"/>
          <w:lang w:eastAsia="ru-RU"/>
        </w:rPr>
        <w:t xml:space="preserve">«О </w:t>
      </w:r>
      <w:r w:rsidR="004569C3">
        <w:rPr>
          <w:rFonts w:ascii="Times New Roman" w:eastAsia="Times New Roman" w:hAnsi="Times New Roman" w:cs="Times New Roman"/>
          <w:sz w:val="28"/>
          <w:szCs w:val="28"/>
          <w:lang w:eastAsia="ru-RU"/>
        </w:rPr>
        <w:t>контрактной системе  в сфере закупок товаров, работ,</w:t>
      </w:r>
      <w:r w:rsidRPr="00C465EE">
        <w:rPr>
          <w:rFonts w:ascii="Times New Roman" w:eastAsia="Times New Roman" w:hAnsi="Times New Roman" w:cs="Times New Roman"/>
          <w:sz w:val="28"/>
          <w:szCs w:val="28"/>
          <w:lang w:eastAsia="ru-RU"/>
        </w:rPr>
        <w:t xml:space="preserve"> услуг для </w:t>
      </w:r>
      <w:r w:rsidR="004569C3">
        <w:rPr>
          <w:rFonts w:ascii="Times New Roman" w:eastAsia="Times New Roman" w:hAnsi="Times New Roman" w:cs="Times New Roman"/>
          <w:sz w:val="28"/>
          <w:szCs w:val="28"/>
          <w:lang w:eastAsia="ru-RU"/>
        </w:rPr>
        <w:t xml:space="preserve">обеспечения </w:t>
      </w:r>
      <w:r w:rsidRPr="00C465EE">
        <w:rPr>
          <w:rFonts w:ascii="Times New Roman" w:eastAsia="Times New Roman" w:hAnsi="Times New Roman" w:cs="Times New Roman"/>
          <w:sz w:val="28"/>
          <w:szCs w:val="28"/>
          <w:lang w:eastAsia="ru-RU"/>
        </w:rPr>
        <w:t>государственных и муниципальных нужд» подготавливаются документы на размещение муниципальных заказов:</w:t>
      </w:r>
      <w:r w:rsidR="00F23DEA">
        <w:rPr>
          <w:rFonts w:ascii="Times New Roman" w:eastAsia="Times New Roman" w:hAnsi="Times New Roman" w:cs="Times New Roman"/>
          <w:sz w:val="28"/>
          <w:szCs w:val="28"/>
          <w:lang w:eastAsia="ru-RU"/>
        </w:rPr>
        <w:t xml:space="preserve"> </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содержание линий наружного освещения;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приобретение электроэнергии для наружного освещения;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проведение работ по текущему ремонту линий наружного освещения;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проведение работ по капитальному ремонту линий наружного освещения;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проведение работ по реконструкции линий наружного освещения;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на проведение работ по новому строительству линий наружного освещения.</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4.12. По результатам проведенных торгов, запроса котировок цен подписывается муниципальный контракт, который утверждается Постановлением Администрации сельского  поселения.</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4.13.    Муниципальный контракт на приобретение электроэнергии для наружного освещения заключается с учетом существующих и вновь вводимых в эксплуатацию светильников.</w:t>
      </w:r>
    </w:p>
    <w:p w:rsidR="00370545" w:rsidRPr="00C465EE" w:rsidRDefault="004F24AC"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proofErr w:type="gramStart"/>
      <w:r>
        <w:rPr>
          <w:rFonts w:ascii="Times New Roman" w:eastAsia="Times New Roman" w:hAnsi="Times New Roman" w:cs="Times New Roman"/>
          <w:sz w:val="28"/>
          <w:szCs w:val="28"/>
          <w:lang w:eastAsia="ru-RU"/>
        </w:rPr>
        <w:t>Ко</w:t>
      </w:r>
      <w:r w:rsidR="00370545" w:rsidRPr="00C465EE">
        <w:rPr>
          <w:rFonts w:ascii="Times New Roman" w:eastAsia="Times New Roman" w:hAnsi="Times New Roman" w:cs="Times New Roman"/>
          <w:sz w:val="28"/>
          <w:szCs w:val="28"/>
          <w:lang w:eastAsia="ru-RU"/>
        </w:rPr>
        <w:t>нтроль   за</w:t>
      </w:r>
      <w:proofErr w:type="gramEnd"/>
      <w:r w:rsidR="00370545" w:rsidRPr="00C465EE">
        <w:rPr>
          <w:rFonts w:ascii="Times New Roman" w:eastAsia="Times New Roman" w:hAnsi="Times New Roman" w:cs="Times New Roman"/>
          <w:sz w:val="28"/>
          <w:szCs w:val="28"/>
          <w:lang w:eastAsia="ru-RU"/>
        </w:rPr>
        <w:t>   работой  по  исполнению  функции  по  организации  освещения   улиц  сельского поселения  возложен  на  Администрацию.</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4.15.    Подготовка к проведению плановых или внеплановых мероприятий по исполнению функции по освещению улиц</w:t>
      </w:r>
      <w:r w:rsidR="004569C3">
        <w:rPr>
          <w:rFonts w:ascii="Times New Roman" w:eastAsia="Times New Roman" w:hAnsi="Times New Roman" w:cs="Times New Roman"/>
          <w:color w:val="FF0000"/>
          <w:sz w:val="28"/>
          <w:szCs w:val="28"/>
          <w:lang w:eastAsia="ru-RU"/>
        </w:rPr>
        <w:t xml:space="preserve"> </w:t>
      </w:r>
      <w:r w:rsidR="004569C3" w:rsidRPr="004569C3">
        <w:rPr>
          <w:rFonts w:ascii="Times New Roman" w:eastAsia="Times New Roman" w:hAnsi="Times New Roman" w:cs="Times New Roman"/>
          <w:sz w:val="28"/>
          <w:szCs w:val="28"/>
          <w:lang w:eastAsia="ru-RU"/>
        </w:rPr>
        <w:t xml:space="preserve"> сельского</w:t>
      </w:r>
      <w:r w:rsidRPr="004569C3">
        <w:rPr>
          <w:rFonts w:ascii="Times New Roman" w:eastAsia="Times New Roman" w:hAnsi="Times New Roman" w:cs="Times New Roman"/>
          <w:sz w:val="28"/>
          <w:szCs w:val="28"/>
          <w:lang w:eastAsia="ru-RU"/>
        </w:rPr>
        <w:t xml:space="preserve">   </w:t>
      </w:r>
      <w:r w:rsidRPr="00C465EE">
        <w:rPr>
          <w:rFonts w:ascii="Times New Roman" w:eastAsia="Times New Roman" w:hAnsi="Times New Roman" w:cs="Times New Roman"/>
          <w:sz w:val="28"/>
          <w:szCs w:val="28"/>
          <w:lang w:eastAsia="ru-RU"/>
        </w:rPr>
        <w:t>поселения:</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контрольные проверки состояния работы наружного освещения проводятся не менее одного раза в месяц и оформляются актом обследования, а внеплановые проверки состояния работы наружного освещения проводятся - при получении обращений от граждан и юридических лиц;</w:t>
      </w:r>
    </w:p>
    <w:p w:rsidR="00370545" w:rsidRPr="00C465EE" w:rsidRDefault="00370545" w:rsidP="0037054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 план проведения мероприятий по организации освещения улиц городского   поселения (в пределах планируемых ассигнований) разрабатывается на каждый последующий год.</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 </w:t>
      </w:r>
    </w:p>
    <w:p w:rsidR="00370545" w:rsidRPr="00C465EE" w:rsidRDefault="00370545" w:rsidP="0037054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465EE">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70545" w:rsidRPr="00C465EE" w:rsidRDefault="00370545" w:rsidP="004F24A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Заявитель может обратиться с </w:t>
      </w:r>
      <w:proofErr w:type="gramStart"/>
      <w:r w:rsidRPr="00C465EE">
        <w:rPr>
          <w:rFonts w:ascii="Times New Roman" w:eastAsia="Times New Roman" w:hAnsi="Times New Roman" w:cs="Times New Roman"/>
          <w:sz w:val="28"/>
          <w:szCs w:val="28"/>
          <w:lang w:eastAsia="ru-RU"/>
        </w:rPr>
        <w:t>жалобой</w:t>
      </w:r>
      <w:proofErr w:type="gramEnd"/>
      <w:r w:rsidRPr="00C465EE">
        <w:rPr>
          <w:rFonts w:ascii="Times New Roman" w:eastAsia="Times New Roman" w:hAnsi="Times New Roman" w:cs="Times New Roman"/>
          <w:sz w:val="28"/>
          <w:szCs w:val="28"/>
          <w:lang w:eastAsia="ru-RU"/>
        </w:rPr>
        <w:t xml:space="preserve"> в том числе в следующих случаях:</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1) нарушение срока регистрации запроса заявителя об исполнении муниципальной функции;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 нарушение срока исполнения муниципальной функции;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C465EE">
        <w:rPr>
          <w:rFonts w:ascii="Times New Roman" w:eastAsia="Times New Roman" w:hAnsi="Times New Roman" w:cs="Times New Roman"/>
          <w:sz w:val="28"/>
          <w:szCs w:val="28"/>
          <w:lang w:eastAsia="ru-RU"/>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C465EE">
        <w:rPr>
          <w:rFonts w:ascii="Times New Roman" w:eastAsia="Times New Roman" w:hAnsi="Times New Roman" w:cs="Times New Roman"/>
          <w:sz w:val="28"/>
          <w:szCs w:val="28"/>
          <w:lang w:eastAsia="ru-RU"/>
        </w:rPr>
        <w:t>7) отказ администрации сельского поселения,  должностного лица администрации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4F24AC" w:rsidRDefault="004F24AC" w:rsidP="00370545">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p>
    <w:p w:rsidR="00F430EA" w:rsidRDefault="00F430EA" w:rsidP="00370545">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p>
    <w:p w:rsidR="00370545" w:rsidRPr="004F24AC" w:rsidRDefault="00370545" w:rsidP="00370545">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4F24AC">
        <w:rPr>
          <w:rFonts w:ascii="Times New Roman" w:eastAsia="Times New Roman" w:hAnsi="Times New Roman" w:cs="Times New Roman"/>
          <w:b/>
          <w:sz w:val="28"/>
          <w:szCs w:val="28"/>
          <w:lang w:eastAsia="ru-RU"/>
        </w:rPr>
        <w:lastRenderedPageBreak/>
        <w:t>Общие требования к порядку подачи и рассмотрения жалобы:</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1. Жалоба подается в письменной форме на бумажном носи</w:t>
      </w:r>
      <w:r w:rsidR="004F24AC">
        <w:rPr>
          <w:rFonts w:ascii="Times New Roman" w:eastAsia="Times New Roman" w:hAnsi="Times New Roman" w:cs="Times New Roman"/>
          <w:sz w:val="28"/>
          <w:szCs w:val="28"/>
          <w:lang w:eastAsia="ru-RU"/>
        </w:rPr>
        <w:t>теле или в электронной форме в А</w:t>
      </w:r>
      <w:r w:rsidRPr="00C465EE">
        <w:rPr>
          <w:rFonts w:ascii="Times New Roman" w:eastAsia="Times New Roman" w:hAnsi="Times New Roman" w:cs="Times New Roman"/>
          <w:sz w:val="28"/>
          <w:szCs w:val="28"/>
          <w:lang w:eastAsia="ru-RU"/>
        </w:rPr>
        <w:t>дминистрацию поселения. Жалобы на решения, принятые главой сельского поселения рассматриваются непосредственно главой сельского поселения.</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 Жалоба может быть направлена по почте, с использованием информационно-телекоммуникационной сети "Интернет", официального сайта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 Жалоба должна содержать:</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C465E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поселения,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4. </w:t>
      </w:r>
      <w:proofErr w:type="gramStart"/>
      <w:r w:rsidRPr="00C465EE">
        <w:rPr>
          <w:rFonts w:ascii="Times New Roman" w:eastAsia="Times New Roman" w:hAnsi="Times New Roman" w:cs="Times New Roman"/>
          <w:sz w:val="28"/>
          <w:szCs w:val="28"/>
          <w:lang w:eastAsia="ru-RU"/>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C465EE">
        <w:rPr>
          <w:rFonts w:ascii="Times New Roman" w:eastAsia="Times New Roman" w:hAnsi="Times New Roman" w:cs="Times New Roman"/>
          <w:sz w:val="28"/>
          <w:szCs w:val="28"/>
          <w:lang w:eastAsia="ru-RU"/>
        </w:rPr>
        <w:t xml:space="preserve"> ее регистрации.</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lastRenderedPageBreak/>
        <w:t>5. По результатам рассмотрения жалобы администрация поселения принимает одно из следующих решений:</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C465E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исполнению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2) отказывает в удовлетворении жалобы.</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6. Не позднее дня, следующего за днем принятия решения, указанного в пункте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545" w:rsidRPr="00C465EE" w:rsidRDefault="00370545" w:rsidP="0037054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465EE">
        <w:rPr>
          <w:rFonts w:ascii="Times New Roman" w:eastAsia="Times New Roman" w:hAnsi="Times New Roman" w:cs="Times New Roman"/>
          <w:sz w:val="28"/>
          <w:szCs w:val="28"/>
          <w:lang w:eastAsia="ru-RU"/>
        </w:rPr>
        <w:t xml:space="preserve">7. В случае установления в ходе или по результатам </w:t>
      </w:r>
      <w:proofErr w:type="gramStart"/>
      <w:r w:rsidRPr="00C465E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65E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с пунктом 1 данных требований к порядку подачи и рассмотрения жалобы, незамедлительно направляет имеющиеся материалы в органы прокуратуры.</w:t>
      </w:r>
    </w:p>
    <w:p w:rsidR="00C465EE" w:rsidRP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8"/>
          <w:szCs w:val="28"/>
          <w:lang w:eastAsia="ru-RU"/>
        </w:rPr>
      </w:pPr>
    </w:p>
    <w:p w:rsidR="00C465EE" w:rsidRP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8"/>
          <w:szCs w:val="28"/>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C465EE" w:rsidRDefault="00C465EE" w:rsidP="00370545">
      <w:pPr>
        <w:spacing w:before="100" w:beforeAutospacing="1" w:after="100" w:afterAutospacing="1" w:line="240" w:lineRule="auto"/>
        <w:ind w:firstLine="5103"/>
        <w:jc w:val="right"/>
        <w:rPr>
          <w:rFonts w:ascii="Times New Roman" w:eastAsia="Times New Roman" w:hAnsi="Times New Roman" w:cs="Times New Roman"/>
          <w:sz w:val="24"/>
          <w:szCs w:val="24"/>
          <w:lang w:eastAsia="ru-RU"/>
        </w:rPr>
      </w:pPr>
    </w:p>
    <w:p w:rsidR="00370545" w:rsidRPr="00370545" w:rsidRDefault="00370545" w:rsidP="00C465EE">
      <w:pPr>
        <w:spacing w:after="0" w:line="240" w:lineRule="auto"/>
        <w:ind w:firstLine="5103"/>
        <w:jc w:val="right"/>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lastRenderedPageBreak/>
        <w:t>Приложение №1</w:t>
      </w:r>
    </w:p>
    <w:p w:rsidR="00370545" w:rsidRPr="00370545" w:rsidRDefault="00370545" w:rsidP="00C465EE">
      <w:pPr>
        <w:spacing w:after="0" w:line="240" w:lineRule="auto"/>
        <w:ind w:firstLine="5103"/>
        <w:jc w:val="right"/>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к административному регламенту «Организация  уличного  освещения на территории</w:t>
      </w:r>
    </w:p>
    <w:p w:rsidR="004F24AC" w:rsidRDefault="00370545" w:rsidP="00C465EE">
      <w:pPr>
        <w:spacing w:after="0" w:line="240" w:lineRule="auto"/>
        <w:ind w:firstLine="5103"/>
        <w:jc w:val="right"/>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сельского поселения</w:t>
      </w:r>
      <w:r w:rsidR="004F24AC">
        <w:rPr>
          <w:rFonts w:ascii="Times New Roman" w:eastAsia="Times New Roman" w:hAnsi="Times New Roman" w:cs="Times New Roman"/>
          <w:sz w:val="24"/>
          <w:szCs w:val="24"/>
          <w:lang w:eastAsia="ru-RU"/>
        </w:rPr>
        <w:t xml:space="preserve"> Алексеевский  сельсовет муниципального района</w:t>
      </w:r>
    </w:p>
    <w:p w:rsidR="00370545" w:rsidRPr="00370545" w:rsidRDefault="004F24AC" w:rsidP="00C465EE">
      <w:pPr>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Уфимский  район Республики Башкортостан</w:t>
      </w:r>
      <w:r w:rsidR="00370545" w:rsidRPr="00370545">
        <w:rPr>
          <w:rFonts w:ascii="Times New Roman" w:eastAsia="Times New Roman" w:hAnsi="Times New Roman" w:cs="Times New Roman"/>
          <w:sz w:val="24"/>
          <w:szCs w:val="24"/>
          <w:lang w:eastAsia="ru-RU"/>
        </w:rPr>
        <w:t>»</w:t>
      </w:r>
    </w:p>
    <w:p w:rsidR="00370545" w:rsidRPr="00370545" w:rsidRDefault="00370545" w:rsidP="00C465EE">
      <w:pPr>
        <w:spacing w:after="0"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АКТ</w:t>
      </w:r>
    </w:p>
    <w:p w:rsidR="00370545" w:rsidRPr="00370545" w:rsidRDefault="00370545" w:rsidP="00C465EE">
      <w:pPr>
        <w:spacing w:after="0"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проверки наружного освещения</w:t>
      </w:r>
    </w:p>
    <w:p w:rsidR="00370545" w:rsidRPr="00370545" w:rsidRDefault="00370545" w:rsidP="00C465EE">
      <w:pPr>
        <w:spacing w:after="0"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сельского поселения</w:t>
      </w:r>
      <w:r w:rsidR="004F24AC">
        <w:rPr>
          <w:rFonts w:ascii="Times New Roman" w:eastAsia="Times New Roman" w:hAnsi="Times New Roman" w:cs="Times New Roman"/>
          <w:sz w:val="24"/>
          <w:szCs w:val="24"/>
          <w:lang w:eastAsia="ru-RU"/>
        </w:rPr>
        <w:t xml:space="preserve"> Алексеевский сельсовет</w:t>
      </w:r>
      <w:r w:rsidRPr="00370545">
        <w:rPr>
          <w:rFonts w:ascii="Times New Roman" w:eastAsia="Times New Roman" w:hAnsi="Times New Roman" w:cs="Times New Roman"/>
          <w:sz w:val="24"/>
          <w:szCs w:val="24"/>
          <w:lang w:eastAsia="ru-RU"/>
        </w:rPr>
        <w:t xml:space="preserve"> муниципального района </w:t>
      </w:r>
      <w:r w:rsidR="004F24AC">
        <w:rPr>
          <w:rFonts w:ascii="Times New Roman" w:eastAsia="Times New Roman" w:hAnsi="Times New Roman" w:cs="Times New Roman"/>
          <w:sz w:val="24"/>
          <w:szCs w:val="24"/>
          <w:lang w:eastAsia="ru-RU"/>
        </w:rPr>
        <w:t xml:space="preserve"> Уфимский  район Республики Башкортостан</w:t>
      </w:r>
    </w:p>
    <w:p w:rsidR="00370545" w:rsidRPr="00370545" w:rsidRDefault="00C465EE"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_______________20___</w:t>
      </w:r>
      <w:r w:rsidR="00370545" w:rsidRPr="00370545">
        <w:rPr>
          <w:rFonts w:ascii="Times New Roman" w:eastAsia="Times New Roman" w:hAnsi="Times New Roman" w:cs="Times New Roman"/>
          <w:sz w:val="24"/>
          <w:szCs w:val="24"/>
          <w:lang w:eastAsia="ru-RU"/>
        </w:rPr>
        <w:t xml:space="preserve"> г.</w:t>
      </w:r>
    </w:p>
    <w:tbl>
      <w:tblPr>
        <w:tblW w:w="0" w:type="auto"/>
        <w:tblInd w:w="108" w:type="dxa"/>
        <w:tblCellMar>
          <w:left w:w="0" w:type="dxa"/>
          <w:right w:w="0" w:type="dxa"/>
        </w:tblCellMar>
        <w:tblLook w:val="04A0" w:firstRow="1" w:lastRow="0" w:firstColumn="1" w:lastColumn="0" w:noHBand="0" w:noVBand="1"/>
      </w:tblPr>
      <w:tblGrid>
        <w:gridCol w:w="891"/>
        <w:gridCol w:w="2855"/>
        <w:gridCol w:w="1829"/>
        <w:gridCol w:w="1829"/>
        <w:gridCol w:w="1977"/>
      </w:tblGrid>
      <w:tr w:rsidR="00370545" w:rsidRPr="00370545" w:rsidTr="00370545">
        <w:tc>
          <w:tcPr>
            <w:tcW w:w="891"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 xml:space="preserve">№ </w:t>
            </w:r>
            <w:proofErr w:type="gramStart"/>
            <w:r w:rsidRPr="00370545">
              <w:rPr>
                <w:rFonts w:ascii="Times New Roman" w:eastAsia="Times New Roman" w:hAnsi="Times New Roman" w:cs="Times New Roman"/>
                <w:sz w:val="24"/>
                <w:szCs w:val="24"/>
                <w:lang w:eastAsia="ru-RU"/>
              </w:rPr>
              <w:t>п</w:t>
            </w:r>
            <w:proofErr w:type="gramEnd"/>
            <w:r w:rsidRPr="00370545">
              <w:rPr>
                <w:rFonts w:ascii="Times New Roman" w:eastAsia="Times New Roman" w:hAnsi="Times New Roman" w:cs="Times New Roman"/>
                <w:sz w:val="24"/>
                <w:szCs w:val="24"/>
                <w:lang w:eastAsia="ru-RU"/>
              </w:rPr>
              <w:t>/п</w:t>
            </w:r>
          </w:p>
        </w:tc>
        <w:tc>
          <w:tcPr>
            <w:tcW w:w="285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Название улицы</w:t>
            </w:r>
          </w:p>
        </w:tc>
        <w:tc>
          <w:tcPr>
            <w:tcW w:w="182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 ТП (РП)</w:t>
            </w:r>
          </w:p>
        </w:tc>
        <w:tc>
          <w:tcPr>
            <w:tcW w:w="38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Кол-во светильников, шт.</w:t>
            </w:r>
          </w:p>
        </w:tc>
      </w:tr>
      <w:tr w:rsidR="00370545" w:rsidRPr="00370545" w:rsidTr="00370545">
        <w:tc>
          <w:tcPr>
            <w:tcW w:w="0" w:type="auto"/>
            <w:vMerge/>
            <w:tcBorders>
              <w:top w:val="single" w:sz="8" w:space="0" w:color="000000"/>
              <w:left w:val="single" w:sz="8" w:space="0" w:color="000000"/>
              <w:bottom w:val="single" w:sz="8" w:space="0" w:color="000000"/>
              <w:right w:val="nil"/>
            </w:tcBorders>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single" w:sz="8" w:space="0" w:color="000000"/>
              <w:bottom w:val="single" w:sz="8" w:space="0" w:color="000000"/>
              <w:right w:val="nil"/>
            </w:tcBorders>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всего</w:t>
            </w: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не горящих</w:t>
            </w:r>
          </w:p>
        </w:tc>
      </w:tr>
      <w:tr w:rsidR="00370545" w:rsidRPr="00370545" w:rsidTr="00370545">
        <w:tc>
          <w:tcPr>
            <w:tcW w:w="891"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1.</w:t>
            </w:r>
          </w:p>
        </w:tc>
        <w:tc>
          <w:tcPr>
            <w:tcW w:w="2855"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891"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2.</w:t>
            </w:r>
          </w:p>
        </w:tc>
        <w:tc>
          <w:tcPr>
            <w:tcW w:w="2855"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891"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3.</w:t>
            </w:r>
          </w:p>
        </w:tc>
        <w:tc>
          <w:tcPr>
            <w:tcW w:w="2855"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891"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4.</w:t>
            </w:r>
          </w:p>
        </w:tc>
        <w:tc>
          <w:tcPr>
            <w:tcW w:w="2855"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891"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855"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557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Итого:</w:t>
            </w: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5575"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Процент горения, %</w:t>
            </w:r>
          </w:p>
        </w:tc>
        <w:tc>
          <w:tcPr>
            <w:tcW w:w="1829" w:type="dxa"/>
            <w:tcBorders>
              <w:top w:val="nil"/>
              <w:left w:val="single" w:sz="8" w:space="0" w:color="000000"/>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bl>
    <w:p w:rsidR="00370545" w:rsidRPr="00370545" w:rsidRDefault="00370545" w:rsidP="00370545">
      <w:pPr>
        <w:spacing w:after="0" w:line="240" w:lineRule="auto"/>
        <w:rPr>
          <w:rFonts w:ascii="Times New Roman" w:eastAsia="Times New Roman" w:hAnsi="Times New Roman" w:cs="Times New Roman"/>
          <w:vanish/>
          <w:sz w:val="24"/>
          <w:szCs w:val="24"/>
          <w:lang w:eastAsia="ru-RU"/>
        </w:rPr>
      </w:pPr>
    </w:p>
    <w:tbl>
      <w:tblPr>
        <w:tblW w:w="0" w:type="auto"/>
        <w:tblInd w:w="108" w:type="dxa"/>
        <w:tblCellMar>
          <w:left w:w="0" w:type="dxa"/>
          <w:right w:w="0" w:type="dxa"/>
        </w:tblCellMar>
        <w:tblLook w:val="04A0" w:firstRow="1" w:lastRow="0" w:firstColumn="1" w:lastColumn="0" w:noHBand="0" w:noVBand="1"/>
      </w:tblPr>
      <w:tblGrid>
        <w:gridCol w:w="900"/>
        <w:gridCol w:w="1260"/>
        <w:gridCol w:w="1080"/>
        <w:gridCol w:w="1980"/>
        <w:gridCol w:w="1924"/>
        <w:gridCol w:w="239"/>
        <w:gridCol w:w="1977"/>
      </w:tblGrid>
      <w:tr w:rsidR="00370545" w:rsidRPr="00370545" w:rsidTr="00370545">
        <w:trPr>
          <w:trHeight w:val="255"/>
        </w:trPr>
        <w:tc>
          <w:tcPr>
            <w:tcW w:w="2160" w:type="dxa"/>
            <w:gridSpan w:val="2"/>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Предложение:</w:t>
            </w:r>
          </w:p>
        </w:tc>
        <w:tc>
          <w:tcPr>
            <w:tcW w:w="7200" w:type="dxa"/>
            <w:gridSpan w:val="5"/>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rPr>
          <w:trHeight w:val="255"/>
        </w:trPr>
        <w:tc>
          <w:tcPr>
            <w:tcW w:w="9360" w:type="dxa"/>
            <w:gridSpan w:val="7"/>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rPr>
          <w:trHeight w:val="255"/>
        </w:trPr>
        <w:tc>
          <w:tcPr>
            <w:tcW w:w="9360" w:type="dxa"/>
            <w:gridSpan w:val="7"/>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rPr>
          <w:trHeight w:val="255"/>
        </w:trPr>
        <w:tc>
          <w:tcPr>
            <w:tcW w:w="9360" w:type="dxa"/>
            <w:gridSpan w:val="7"/>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3240" w:type="dxa"/>
            <w:gridSpan w:val="3"/>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Состав комиссии:</w:t>
            </w:r>
          </w:p>
        </w:tc>
        <w:tc>
          <w:tcPr>
            <w:tcW w:w="1980"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(подпись)</w:t>
            </w: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(Ф.И.О.)</w:t>
            </w: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(подпись)</w:t>
            </w: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(Ф.И.О.)</w:t>
            </w: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(подпись)</w:t>
            </w: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(Ф.И.О.)</w:t>
            </w: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(подпись)</w:t>
            </w: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(Ф.И.О.)</w:t>
            </w: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Borders>
              <w:top w:val="nil"/>
              <w:left w:val="nil"/>
              <w:bottom w:val="single" w:sz="8" w:space="0" w:color="000000"/>
              <w:right w:val="nil"/>
            </w:tcBorders>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r>
      <w:tr w:rsidR="00370545" w:rsidRPr="00370545" w:rsidTr="00370545">
        <w:tc>
          <w:tcPr>
            <w:tcW w:w="900" w:type="dxa"/>
            <w:tcMar>
              <w:top w:w="0" w:type="dxa"/>
              <w:left w:w="108" w:type="dxa"/>
              <w:bottom w:w="0" w:type="dxa"/>
              <w:right w:w="108" w:type="dxa"/>
            </w:tcMar>
            <w:vAlign w:val="cente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4320" w:type="dxa"/>
            <w:gridSpan w:val="3"/>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24"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(подпись)</w:t>
            </w:r>
          </w:p>
        </w:tc>
        <w:tc>
          <w:tcPr>
            <w:tcW w:w="239" w:type="dxa"/>
            <w:tcMar>
              <w:top w:w="0" w:type="dxa"/>
              <w:left w:w="108" w:type="dxa"/>
              <w:bottom w:w="0" w:type="dxa"/>
              <w:right w:w="108" w:type="dxa"/>
            </w:tcMar>
            <w:hideMark/>
          </w:tcPr>
          <w:p w:rsidR="00370545" w:rsidRPr="00370545" w:rsidRDefault="00370545" w:rsidP="00370545">
            <w:pPr>
              <w:spacing w:after="0" w:line="240" w:lineRule="auto"/>
              <w:rPr>
                <w:rFonts w:ascii="Times New Roman" w:eastAsia="Times New Roman" w:hAnsi="Times New Roman" w:cs="Times New Roman"/>
                <w:sz w:val="24"/>
                <w:szCs w:val="24"/>
                <w:lang w:eastAsia="ru-RU"/>
              </w:rPr>
            </w:pPr>
          </w:p>
        </w:tc>
        <w:tc>
          <w:tcPr>
            <w:tcW w:w="1977" w:type="dxa"/>
            <w:tcMar>
              <w:top w:w="0" w:type="dxa"/>
              <w:left w:w="108" w:type="dxa"/>
              <w:bottom w:w="0" w:type="dxa"/>
              <w:right w:w="108" w:type="dxa"/>
            </w:tcMar>
            <w:hideMark/>
          </w:tcPr>
          <w:p w:rsidR="00370545" w:rsidRPr="00370545" w:rsidRDefault="00370545" w:rsidP="0037054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0545">
              <w:rPr>
                <w:rFonts w:ascii="Times New Roman" w:eastAsia="Times New Roman" w:hAnsi="Times New Roman" w:cs="Times New Roman"/>
                <w:sz w:val="24"/>
                <w:szCs w:val="24"/>
                <w:lang w:eastAsia="ru-RU"/>
              </w:rPr>
              <w:t>(Ф.И.О.)</w:t>
            </w:r>
          </w:p>
        </w:tc>
      </w:tr>
    </w:tbl>
    <w:p w:rsidR="00F87B42" w:rsidRDefault="00F87B42"/>
    <w:sectPr w:rsidR="00F87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89"/>
    <w:rsid w:val="001F4C89"/>
    <w:rsid w:val="00370545"/>
    <w:rsid w:val="003C70D9"/>
    <w:rsid w:val="003E32A8"/>
    <w:rsid w:val="004569C3"/>
    <w:rsid w:val="004F24AC"/>
    <w:rsid w:val="007521F4"/>
    <w:rsid w:val="009733D3"/>
    <w:rsid w:val="00C465EE"/>
    <w:rsid w:val="00C95C16"/>
    <w:rsid w:val="00CB43FE"/>
    <w:rsid w:val="00E47FBA"/>
    <w:rsid w:val="00F23DEA"/>
    <w:rsid w:val="00F430EA"/>
    <w:rsid w:val="00F8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8706">
      <w:bodyDiv w:val="1"/>
      <w:marLeft w:val="0"/>
      <w:marRight w:val="0"/>
      <w:marTop w:val="0"/>
      <w:marBottom w:val="0"/>
      <w:divBdr>
        <w:top w:val="none" w:sz="0" w:space="0" w:color="auto"/>
        <w:left w:val="none" w:sz="0" w:space="0" w:color="auto"/>
        <w:bottom w:val="none" w:sz="0" w:space="0" w:color="auto"/>
        <w:right w:val="none" w:sz="0" w:space="0" w:color="auto"/>
      </w:divBdr>
      <w:divsChild>
        <w:div w:id="722950857">
          <w:marLeft w:val="0"/>
          <w:marRight w:val="0"/>
          <w:marTop w:val="0"/>
          <w:marBottom w:val="0"/>
          <w:divBdr>
            <w:top w:val="none" w:sz="0" w:space="0" w:color="auto"/>
            <w:left w:val="none" w:sz="0" w:space="0" w:color="auto"/>
            <w:bottom w:val="none" w:sz="0" w:space="0" w:color="auto"/>
            <w:right w:val="none" w:sz="0" w:space="0" w:color="auto"/>
          </w:divBdr>
          <w:divsChild>
            <w:div w:id="210921023">
              <w:marLeft w:val="0"/>
              <w:marRight w:val="0"/>
              <w:marTop w:val="0"/>
              <w:marBottom w:val="0"/>
              <w:divBdr>
                <w:top w:val="none" w:sz="0" w:space="0" w:color="auto"/>
                <w:left w:val="none" w:sz="0" w:space="0" w:color="auto"/>
                <w:bottom w:val="none" w:sz="0" w:space="0" w:color="auto"/>
                <w:right w:val="none" w:sz="0" w:space="0" w:color="auto"/>
              </w:divBdr>
              <w:divsChild>
                <w:div w:id="1229416696">
                  <w:marLeft w:val="0"/>
                  <w:marRight w:val="0"/>
                  <w:marTop w:val="0"/>
                  <w:marBottom w:val="0"/>
                  <w:divBdr>
                    <w:top w:val="none" w:sz="0" w:space="0" w:color="auto"/>
                    <w:left w:val="none" w:sz="0" w:space="0" w:color="auto"/>
                    <w:bottom w:val="none" w:sz="0" w:space="0" w:color="auto"/>
                    <w:right w:val="none" w:sz="0" w:space="0" w:color="auto"/>
                  </w:divBdr>
                  <w:divsChild>
                    <w:div w:id="756941469">
                      <w:marLeft w:val="0"/>
                      <w:marRight w:val="0"/>
                      <w:marTop w:val="0"/>
                      <w:marBottom w:val="0"/>
                      <w:divBdr>
                        <w:top w:val="none" w:sz="0" w:space="0" w:color="auto"/>
                        <w:left w:val="none" w:sz="0" w:space="0" w:color="auto"/>
                        <w:bottom w:val="none" w:sz="0" w:space="0" w:color="auto"/>
                        <w:right w:val="none" w:sz="0" w:space="0" w:color="auto"/>
                      </w:divBdr>
                      <w:divsChild>
                        <w:div w:id="1402289394">
                          <w:marLeft w:val="0"/>
                          <w:marRight w:val="0"/>
                          <w:marTop w:val="0"/>
                          <w:marBottom w:val="0"/>
                          <w:divBdr>
                            <w:top w:val="none" w:sz="0" w:space="0" w:color="auto"/>
                            <w:left w:val="none" w:sz="0" w:space="0" w:color="auto"/>
                            <w:bottom w:val="none" w:sz="0" w:space="0" w:color="auto"/>
                            <w:right w:val="none" w:sz="0" w:space="0" w:color="auto"/>
                          </w:divBdr>
                          <w:divsChild>
                            <w:div w:id="109052230">
                              <w:marLeft w:val="0"/>
                              <w:marRight w:val="0"/>
                              <w:marTop w:val="0"/>
                              <w:marBottom w:val="0"/>
                              <w:divBdr>
                                <w:top w:val="none" w:sz="0" w:space="0" w:color="auto"/>
                                <w:left w:val="none" w:sz="0" w:space="0" w:color="auto"/>
                                <w:bottom w:val="none" w:sz="0" w:space="0" w:color="auto"/>
                                <w:right w:val="none" w:sz="0" w:space="0" w:color="auto"/>
                              </w:divBdr>
                              <w:divsChild>
                                <w:div w:id="1852061186">
                                  <w:marLeft w:val="0"/>
                                  <w:marRight w:val="0"/>
                                  <w:marTop w:val="0"/>
                                  <w:marBottom w:val="0"/>
                                  <w:divBdr>
                                    <w:top w:val="none" w:sz="0" w:space="0" w:color="auto"/>
                                    <w:left w:val="none" w:sz="0" w:space="0" w:color="auto"/>
                                    <w:bottom w:val="none" w:sz="0" w:space="0" w:color="auto"/>
                                    <w:right w:val="none" w:sz="0" w:space="0" w:color="auto"/>
                                  </w:divBdr>
                                  <w:divsChild>
                                    <w:div w:id="491021699">
                                      <w:marLeft w:val="0"/>
                                      <w:marRight w:val="0"/>
                                      <w:marTop w:val="0"/>
                                      <w:marBottom w:val="0"/>
                                      <w:divBdr>
                                        <w:top w:val="none" w:sz="0" w:space="0" w:color="auto"/>
                                        <w:left w:val="none" w:sz="0" w:space="0" w:color="auto"/>
                                        <w:bottom w:val="none" w:sz="0" w:space="0" w:color="auto"/>
                                        <w:right w:val="none" w:sz="0" w:space="0" w:color="auto"/>
                                      </w:divBdr>
                                      <w:divsChild>
                                        <w:div w:id="8275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akin.chernyshk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3414</Words>
  <Characters>19462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13</cp:revision>
  <cp:lastPrinted>2017-04-27T11:22:00Z</cp:lastPrinted>
  <dcterms:created xsi:type="dcterms:W3CDTF">2017-04-05T11:43:00Z</dcterms:created>
  <dcterms:modified xsi:type="dcterms:W3CDTF">2017-04-27T11:28:00Z</dcterms:modified>
</cp:coreProperties>
</file>