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</w:t>
      </w:r>
      <w:bookmarkStart w:id="0" w:name="_GoBack"/>
      <w:r w:rsidRPr="00E00F6B">
        <w:rPr>
          <w:sz w:val="28"/>
          <w:szCs w:val="28"/>
        </w:rPr>
        <w:t>в случае выдачи наличных денежных средств вместо представляемых путевок без последующего представления отчета об их использовании и др</w:t>
      </w:r>
      <w:bookmarkEnd w:id="0"/>
      <w:r w:rsidRPr="00E00F6B">
        <w:rPr>
          <w:sz w:val="28"/>
          <w:szCs w:val="28"/>
        </w:rPr>
        <w:t xml:space="preserve">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25A3E">
      <w:rPr>
        <w:rFonts w:ascii="Times New Roman" w:hAnsi="Times New Roman"/>
        <w:noProof/>
        <w:sz w:val="28"/>
        <w:szCs w:val="28"/>
      </w:rPr>
      <w:t>26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5A3E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43E7918-45E9-4046-AFDD-EF1E513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Ганиева Гульнара Ринатовна</cp:lastModifiedBy>
  <cp:revision>2</cp:revision>
  <cp:lastPrinted>2018-12-26T07:50:00Z</cp:lastPrinted>
  <dcterms:created xsi:type="dcterms:W3CDTF">2019-02-04T07:04:00Z</dcterms:created>
  <dcterms:modified xsi:type="dcterms:W3CDTF">2019-02-04T07:04:00Z</dcterms:modified>
</cp:coreProperties>
</file>